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6" w:rsidRDefault="00620FFD" w:rsidP="00620FFD">
      <w:pPr>
        <w:jc w:val="right"/>
      </w:pPr>
      <w:r>
        <w:t>Приложение № 22</w:t>
      </w:r>
    </w:p>
    <w:p w:rsidR="00620FFD" w:rsidRDefault="00620FFD" w:rsidP="00620FFD">
      <w:pPr>
        <w:jc w:val="center"/>
        <w:rPr>
          <w:b/>
          <w:color w:val="000000"/>
        </w:rPr>
      </w:pPr>
      <w:r w:rsidRPr="00620FFD">
        <w:rPr>
          <w:b/>
          <w:color w:val="000000"/>
        </w:rPr>
        <w:t>Итоги  работы по самообразованию за 2017-2018 учебный год.</w:t>
      </w:r>
    </w:p>
    <w:p w:rsidR="00620FFD" w:rsidRDefault="00620FFD" w:rsidP="00620FFD">
      <w:pPr>
        <w:ind w:firstLine="851"/>
        <w:jc w:val="both"/>
        <w:rPr>
          <w:b/>
          <w:iCs/>
        </w:rPr>
      </w:pPr>
    </w:p>
    <w:p w:rsidR="00620FFD" w:rsidRPr="00620FFD" w:rsidRDefault="00620FFD" w:rsidP="00620FFD">
      <w:pPr>
        <w:ind w:firstLine="851"/>
        <w:jc w:val="both"/>
        <w:rPr>
          <w:bCs/>
        </w:rPr>
      </w:pPr>
      <w:r w:rsidRPr="00620FFD">
        <w:rPr>
          <w:iCs/>
        </w:rPr>
        <w:t xml:space="preserve">По итогам проведённой работы по самообразованию в 2017-2018 году мной была изучена </w:t>
      </w:r>
      <w:proofErr w:type="spellStart"/>
      <w:r w:rsidRPr="00620FFD">
        <w:rPr>
          <w:iCs/>
        </w:rPr>
        <w:t>психолого</w:t>
      </w:r>
      <w:proofErr w:type="spellEnd"/>
      <w:r w:rsidRPr="00620FFD">
        <w:rPr>
          <w:iCs/>
        </w:rPr>
        <w:t xml:space="preserve"> – педагогическая, методическая литература по теме самообразования</w:t>
      </w:r>
      <w:r>
        <w:rPr>
          <w:iCs/>
        </w:rPr>
        <w:t>:</w:t>
      </w:r>
      <w:r w:rsidRPr="00620FFD">
        <w:rPr>
          <w:iCs/>
        </w:rPr>
        <w:t xml:space="preserve"> </w:t>
      </w:r>
      <w:r w:rsidRPr="00620FFD">
        <w:rPr>
          <w:bCs/>
        </w:rPr>
        <w:t>«ПЕДАГОГИЧЕСКИЕ УСЛОВИЯ ИСПОЛЬЗОВАНИЯ ТЕХНОЛОГИЙ КАРЛА ОРФА ДЛЯ РАЗВИТИЯ ТВОРЧЕСКИХ СПОСОБНОСТЕЙ ДЕТЕЙ ДОШКОЛЬНОГО ВОЗРАСТА»</w:t>
      </w:r>
      <w:r>
        <w:rPr>
          <w:bCs/>
        </w:rPr>
        <w:t>:</w:t>
      </w:r>
    </w:p>
    <w:p w:rsidR="00620FFD" w:rsidRDefault="00620FFD" w:rsidP="00620FFD">
      <w:pPr>
        <w:numPr>
          <w:ilvl w:val="0"/>
          <w:numId w:val="1"/>
        </w:numPr>
        <w:contextualSpacing/>
        <w:jc w:val="both"/>
      </w:pPr>
      <w:proofErr w:type="spellStart"/>
      <w:r>
        <w:t>Божович</w:t>
      </w:r>
      <w:proofErr w:type="spellEnd"/>
      <w:r>
        <w:t xml:space="preserve"> Л.И. Личность и ее формирование в детском возрасте. – М: Просвещение, 2009 – 464 </w:t>
      </w:r>
      <w:proofErr w:type="gramStart"/>
      <w:r>
        <w:t>с</w:t>
      </w:r>
      <w:proofErr w:type="gramEnd"/>
      <w:r>
        <w:t>.</w:t>
      </w:r>
    </w:p>
    <w:p w:rsidR="00620FFD" w:rsidRDefault="00620FFD" w:rsidP="00620FFD">
      <w:pPr>
        <w:numPr>
          <w:ilvl w:val="0"/>
          <w:numId w:val="1"/>
        </w:numPr>
        <w:contextualSpacing/>
        <w:jc w:val="both"/>
      </w:pPr>
      <w:proofErr w:type="spellStart"/>
      <w:r>
        <w:t>Выготский</w:t>
      </w:r>
      <w:proofErr w:type="spellEnd"/>
      <w:r>
        <w:t xml:space="preserve"> Л.С. Воображение и творчество в детском возрасте. – М: Просвещение, 1997 – 93 </w:t>
      </w:r>
      <w:proofErr w:type="gramStart"/>
      <w:r>
        <w:t>с</w:t>
      </w:r>
      <w:proofErr w:type="gramEnd"/>
      <w:r>
        <w:t>.</w:t>
      </w:r>
    </w:p>
    <w:p w:rsidR="00620FFD" w:rsidRDefault="00620FFD" w:rsidP="00620FFD">
      <w:pPr>
        <w:numPr>
          <w:ilvl w:val="0"/>
          <w:numId w:val="1"/>
        </w:numPr>
        <w:contextualSpacing/>
        <w:jc w:val="both"/>
      </w:pPr>
      <w:r>
        <w:t xml:space="preserve">Еремина Р.А., Кудрина Н.И. Психолого-педагогические основы творческой деятельности детей младшего дошкольного возраста: Учебное пособие. / Мордовский государственный педагогический институт – Саранск, 2000.–70 </w:t>
      </w:r>
      <w:proofErr w:type="gramStart"/>
      <w:r>
        <w:t>с</w:t>
      </w:r>
      <w:proofErr w:type="gramEnd"/>
      <w:r>
        <w:t>.</w:t>
      </w:r>
    </w:p>
    <w:p w:rsidR="00620FFD" w:rsidRDefault="00620FFD" w:rsidP="00620FFD">
      <w:pPr>
        <w:numPr>
          <w:ilvl w:val="0"/>
          <w:numId w:val="1"/>
        </w:numPr>
        <w:contextualSpacing/>
        <w:jc w:val="both"/>
      </w:pPr>
      <w:proofErr w:type="spellStart"/>
      <w:r>
        <w:t>Зельцфман</w:t>
      </w:r>
      <w:proofErr w:type="spellEnd"/>
      <w:r>
        <w:t xml:space="preserve"> Б., Учись! Твори. Развивайся. Ч.2. Рига: «Эксперимент», 2007–34 </w:t>
      </w:r>
      <w:proofErr w:type="spellStart"/>
      <w:proofErr w:type="gramStart"/>
      <w:r>
        <w:t>с</w:t>
      </w:r>
      <w:proofErr w:type="gramEnd"/>
      <w:r>
        <w:t>.</w:t>
      </w:r>
      <w:proofErr w:type="spellEnd"/>
    </w:p>
    <w:p w:rsidR="00620FFD" w:rsidRDefault="00620FFD" w:rsidP="00620FFD">
      <w:pPr>
        <w:numPr>
          <w:ilvl w:val="0"/>
          <w:numId w:val="1"/>
        </w:numPr>
        <w:contextualSpacing/>
        <w:jc w:val="both"/>
      </w:pPr>
      <w:proofErr w:type="spellStart"/>
      <w:r>
        <w:t>Урунтаева</w:t>
      </w:r>
      <w:proofErr w:type="spellEnd"/>
      <w:r>
        <w:t xml:space="preserve"> Г.А. Дошкольная психология. – М: Издательский центр «Академия», 2007 – 250 </w:t>
      </w:r>
      <w:proofErr w:type="gramStart"/>
      <w:r>
        <w:t>с</w:t>
      </w:r>
      <w:proofErr w:type="gramEnd"/>
      <w:r>
        <w:t>.</w:t>
      </w:r>
    </w:p>
    <w:p w:rsidR="00620FFD" w:rsidRPr="00620FFD" w:rsidRDefault="00620FFD" w:rsidP="00620FFD">
      <w:pPr>
        <w:ind w:firstLine="851"/>
        <w:contextualSpacing/>
        <w:jc w:val="both"/>
      </w:pPr>
      <w:r>
        <w:t>Данная работа осуществлялась в августе, сентябре месяце 2017 года.</w:t>
      </w:r>
      <w:r w:rsidRPr="00620FFD">
        <w:rPr>
          <w:b/>
          <w:iCs/>
        </w:rPr>
        <w:t xml:space="preserve"> </w:t>
      </w:r>
    </w:p>
    <w:p w:rsidR="00620FFD" w:rsidRDefault="00620FFD" w:rsidP="00620FFD">
      <w:pPr>
        <w:ind w:left="-140" w:right="-115"/>
        <w:contextualSpacing/>
        <w:jc w:val="both"/>
        <w:rPr>
          <w:b/>
          <w:iCs/>
        </w:rPr>
      </w:pPr>
    </w:p>
    <w:p w:rsidR="00620FFD" w:rsidRPr="00620FFD" w:rsidRDefault="00620FFD" w:rsidP="00620FFD">
      <w:pPr>
        <w:ind w:right="-115" w:firstLine="851"/>
        <w:contextualSpacing/>
        <w:jc w:val="both"/>
        <w:rPr>
          <w:b/>
          <w:iCs/>
        </w:rPr>
      </w:pPr>
      <w:r>
        <w:rPr>
          <w:b/>
          <w:iCs/>
        </w:rPr>
        <w:t xml:space="preserve">Следующим этапом в работе по самообразованию была разработка программно-методического обеспечения образовательного процесса на </w:t>
      </w:r>
      <w:r>
        <w:rPr>
          <w:b/>
        </w:rPr>
        <w:t>2017-2018 учебный год.</w:t>
      </w:r>
    </w:p>
    <w:p w:rsidR="00620FFD" w:rsidRDefault="00620FFD" w:rsidP="00620FFD">
      <w:pPr>
        <w:ind w:left="360"/>
        <w:contextualSpacing/>
        <w:rPr>
          <w:b/>
        </w:rPr>
      </w:pPr>
      <w:r>
        <w:rPr>
          <w:b/>
        </w:rPr>
        <w:t>Мной были поставлены следующие задачи:</w:t>
      </w:r>
    </w:p>
    <w:p w:rsidR="00620FFD" w:rsidRDefault="00620FFD" w:rsidP="00620FFD">
      <w:pPr>
        <w:numPr>
          <w:ilvl w:val="0"/>
          <w:numId w:val="2"/>
        </w:numPr>
        <w:contextualSpacing/>
        <w:jc w:val="both"/>
        <w:rPr>
          <w:b/>
        </w:rPr>
      </w:pPr>
      <w:r>
        <w:t xml:space="preserve">Использовать технологии Карла </w:t>
      </w:r>
      <w:proofErr w:type="spellStart"/>
      <w:r>
        <w:t>Орфа</w:t>
      </w:r>
      <w:proofErr w:type="spellEnd"/>
      <w:r>
        <w:t xml:space="preserve"> в работе с детьми и родителями детей раннего и младшего дошкольного возраста (2-3 лет) в период адаптации воспитанников к условиям ДОУ.</w:t>
      </w:r>
    </w:p>
    <w:p w:rsidR="00620FFD" w:rsidRPr="00620FFD" w:rsidRDefault="00620FFD" w:rsidP="00620FFD">
      <w:pPr>
        <w:numPr>
          <w:ilvl w:val="0"/>
          <w:numId w:val="2"/>
        </w:numPr>
        <w:contextualSpacing/>
        <w:jc w:val="both"/>
        <w:rPr>
          <w:b/>
        </w:rPr>
      </w:pPr>
      <w:r>
        <w:t>Провести просветительскую работу с педагогами первой младшей группы ДОУ (беседа, семинар-практикум);</w:t>
      </w:r>
    </w:p>
    <w:p w:rsidR="00620FFD" w:rsidRDefault="00620FFD" w:rsidP="00620FFD">
      <w:pPr>
        <w:numPr>
          <w:ilvl w:val="0"/>
          <w:numId w:val="2"/>
        </w:numPr>
        <w:contextualSpacing/>
        <w:jc w:val="both"/>
        <w:rPr>
          <w:b/>
        </w:rPr>
      </w:pPr>
      <w:r>
        <w:t>Провести с родителями беседу на тему «БЛАГОПОЛУЧНАЯ АДАПТАЦИЯ ДЕТЕЙ К УСЛОВИЯМ ДОУ С ИСПОЛЬЗОВАНИЕМ ТЕХНОЛОГИЙ КАРЛА ОРФА»</w:t>
      </w:r>
    </w:p>
    <w:p w:rsidR="00620FFD" w:rsidRPr="00620FFD" w:rsidRDefault="00620FFD" w:rsidP="00620FFD">
      <w:pPr>
        <w:numPr>
          <w:ilvl w:val="0"/>
          <w:numId w:val="2"/>
        </w:numPr>
        <w:contextualSpacing/>
        <w:jc w:val="both"/>
        <w:rPr>
          <w:b/>
        </w:rPr>
      </w:pPr>
      <w:r w:rsidRPr="00620FFD">
        <w:t xml:space="preserve">А также разработать </w:t>
      </w:r>
      <w:r w:rsidRPr="00620FFD">
        <w:rPr>
          <w:bCs/>
        </w:rPr>
        <w:t xml:space="preserve">РАЗДЕЛ «ОРФ-ФЕЕЧКА ДЛЯ МАЛЫШЕЙ И МАМ» В РАМКАХ РАБОЧЕЙ ПРОГРАММЫ «ОРФ-ФЕЕЧКА» </w:t>
      </w:r>
      <w:r>
        <w:t>и провести цикл СОВМЕСТНЫХ с родителями занятий.</w:t>
      </w:r>
    </w:p>
    <w:p w:rsidR="00620FFD" w:rsidRDefault="00620FFD" w:rsidP="00620FFD">
      <w:pPr>
        <w:ind w:firstLine="851"/>
        <w:contextualSpacing/>
        <w:jc w:val="both"/>
      </w:pPr>
      <w:r w:rsidRPr="00620FFD">
        <w:t>Все поставленные задачи были выполнены и с успехом реализованы в первой младшей группе МКДОУ детский сад «СЕВЕРЯНОЧКА»</w:t>
      </w:r>
      <w:r>
        <w:t>.</w:t>
      </w:r>
    </w:p>
    <w:p w:rsidR="00620FFD" w:rsidRDefault="00620FFD" w:rsidP="00620FFD">
      <w:pPr>
        <w:ind w:firstLine="851"/>
        <w:contextualSpacing/>
        <w:jc w:val="both"/>
      </w:pPr>
    </w:p>
    <w:p w:rsidR="00CE4474" w:rsidRDefault="00620FFD" w:rsidP="00CE4474">
      <w:pPr>
        <w:ind w:firstLine="851"/>
        <w:contextualSpacing/>
        <w:jc w:val="both"/>
        <w:rPr>
          <w:color w:val="000000"/>
        </w:rPr>
      </w:pPr>
      <w:r>
        <w:t>По и</w:t>
      </w:r>
      <w:r w:rsidR="00CE4474">
        <w:t xml:space="preserve">тогам работы по самообразованию, </w:t>
      </w:r>
      <w:r w:rsidR="00CE4474" w:rsidRPr="00CE4474">
        <w:rPr>
          <w:iCs/>
        </w:rPr>
        <w:t>обобщая собственный опыт</w:t>
      </w:r>
      <w:r w:rsidRPr="00CE4474">
        <w:rPr>
          <w:iCs/>
        </w:rPr>
        <w:t xml:space="preserve"> педагогической деятельности</w:t>
      </w:r>
      <w:r w:rsidR="00CE4474" w:rsidRPr="00CE4474">
        <w:t xml:space="preserve"> </w:t>
      </w:r>
      <w:r w:rsidRPr="00CE4474">
        <w:rPr>
          <w:iCs/>
        </w:rPr>
        <w:t xml:space="preserve">за </w:t>
      </w:r>
      <w:r w:rsidRPr="00CE4474">
        <w:t>2017-2018 учебный год</w:t>
      </w:r>
      <w:r w:rsidR="00CE4474" w:rsidRPr="00CE4474">
        <w:t>, могу сказать, что проведённая работа дала положительные результаты по адаптации детей первой младшей группы к условиям ДОУ, чему способствовала планомерная работа с педагогами, родителями и воспитанниками ДОУ.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color w:val="000000"/>
        </w:rPr>
        <w:lastRenderedPageBreak/>
        <w:t>При п</w:t>
      </w:r>
      <w:r w:rsidR="00620FFD">
        <w:rPr>
          <w:color w:val="000000"/>
        </w:rPr>
        <w:t xml:space="preserve">роведение диагностического обследования детей с целью </w:t>
      </w:r>
      <w:proofErr w:type="gramStart"/>
      <w:r w:rsidR="00620FFD">
        <w:rPr>
          <w:color w:val="000000"/>
        </w:rPr>
        <w:t xml:space="preserve">выявления </w:t>
      </w:r>
      <w:r w:rsidR="00620FFD">
        <w:rPr>
          <w:bCs/>
        </w:rPr>
        <w:t>уровня адаптации детей младшего дошкольного возраста</w:t>
      </w:r>
      <w:proofErr w:type="gramEnd"/>
      <w:r w:rsidR="00620FFD">
        <w:rPr>
          <w:bCs/>
        </w:rPr>
        <w:t xml:space="preserve"> </w:t>
      </w:r>
      <w:r>
        <w:rPr>
          <w:bCs/>
        </w:rPr>
        <w:t>было выявлено следующее.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Формы адаптации соответствуют: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лёгкая – 79%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средняя – 16%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тяжёлая – 5%</w:t>
      </w:r>
    </w:p>
    <w:p w:rsidR="00CE4474" w:rsidRDefault="00740910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489243" cy="3705367"/>
            <wp:effectExtent l="19050" t="0" r="16207" b="938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4474" w:rsidRDefault="00CE4474" w:rsidP="0074091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Таким образом</w:t>
      </w:r>
      <w:r>
        <w:rPr>
          <w:color w:val="111111"/>
          <w:sz w:val="28"/>
          <w:szCs w:val="28"/>
        </w:rPr>
        <w:t>: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 адаптировались в легкой форме</w:t>
      </w:r>
      <w:r>
        <w:rPr>
          <w:color w:val="111111"/>
          <w:sz w:val="28"/>
          <w:szCs w:val="28"/>
        </w:rPr>
        <w:t>, т. е. эти дети почти не болели, адекватно вели себя в коллективе. Для таких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характерен высокий уровень навыков самообслуживания.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3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 острая фаза адаптационного</w:t>
      </w:r>
      <w:r>
        <w:rPr>
          <w:color w:val="111111"/>
          <w:sz w:val="28"/>
          <w:szCs w:val="28"/>
        </w:rPr>
        <w:t> процесса прошла в степени средней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тяжести</w:t>
      </w:r>
      <w:r>
        <w:rPr>
          <w:color w:val="111111"/>
          <w:sz w:val="28"/>
          <w:szCs w:val="28"/>
        </w:rPr>
        <w:t>: они переболели по 1- 2 раза; у них наблюдались признаки психического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стресса</w:t>
      </w:r>
      <w:r>
        <w:rPr>
          <w:color w:val="111111"/>
          <w:sz w:val="28"/>
          <w:szCs w:val="28"/>
        </w:rPr>
        <w:t>: страх, упрямство, плаксивость, капризность. Но по истечению 2 месяцев поведение у них нормализовалось и самочувствие улучшилось.</w:t>
      </w:r>
    </w:p>
    <w:p w:rsidR="00CE4474" w:rsidRDefault="00CE4474" w:rsidP="00CE44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1 ребенок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адаптация проходит тяжело</w:t>
      </w:r>
      <w:r>
        <w:rPr>
          <w:color w:val="111111"/>
          <w:sz w:val="28"/>
          <w:szCs w:val="28"/>
        </w:rPr>
        <w:t>. Связано это с сильной привязанностью к маме, частыми заболеваниями, особенностями нервной системы, низким уровнем навыков самообслуживания, неподготовленность к режимным моментам детского сада, отсутствие единства требований в воспитании ребенка, острая фаза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>
        <w:rPr>
          <w:color w:val="111111"/>
          <w:sz w:val="28"/>
          <w:szCs w:val="28"/>
        </w:rPr>
        <w:t xml:space="preserve"> ещё не завершилась по причине </w:t>
      </w:r>
      <w:proofErr w:type="spellStart"/>
      <w:r>
        <w:rPr>
          <w:color w:val="111111"/>
          <w:sz w:val="28"/>
          <w:szCs w:val="28"/>
        </w:rPr>
        <w:t>непосещаемости</w:t>
      </w:r>
      <w:proofErr w:type="spellEnd"/>
      <w:r>
        <w:rPr>
          <w:color w:val="111111"/>
          <w:sz w:val="28"/>
          <w:szCs w:val="28"/>
        </w:rPr>
        <w:t xml:space="preserve"> ДОУ по болезни.</w:t>
      </w:r>
    </w:p>
    <w:p w:rsidR="00CE4474" w:rsidRPr="00620FFD" w:rsidRDefault="00CE4474" w:rsidP="00CE4474">
      <w:pPr>
        <w:ind w:firstLine="851"/>
        <w:contextualSpacing/>
        <w:jc w:val="both"/>
        <w:rPr>
          <w:b/>
        </w:rPr>
      </w:pPr>
      <w:r>
        <w:rPr>
          <w:color w:val="111111"/>
        </w:rPr>
        <w:t>У большинства </w:t>
      </w:r>
      <w:r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 эмоциональное состояние стабильное, во взаимоотношениях </w:t>
      </w:r>
      <w:proofErr w:type="gramStart"/>
      <w:r>
        <w:rPr>
          <w:color w:val="111111"/>
        </w:rPr>
        <w:t>со</w:t>
      </w:r>
      <w:proofErr w:type="gramEnd"/>
      <w:r>
        <w:rPr>
          <w:color w:val="111111"/>
        </w:rPr>
        <w:t xml:space="preserve"> взрослыми проявляют инициативу, в деятельности либо подражают взрослым, либо наблюдают за действиями взрослых и сверстников, стремясь познать новое.</w:t>
      </w:r>
    </w:p>
    <w:p w:rsidR="00620FFD" w:rsidRPr="00620FFD" w:rsidRDefault="00620FFD" w:rsidP="00620FFD">
      <w:pPr>
        <w:jc w:val="both"/>
        <w:rPr>
          <w:b/>
        </w:rPr>
      </w:pPr>
    </w:p>
    <w:sectPr w:rsidR="00620FFD" w:rsidRPr="00620FFD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51AAC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F480D"/>
    <w:multiLevelType w:val="hybridMultilevel"/>
    <w:tmpl w:val="C8CC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FFD"/>
    <w:rsid w:val="00194E74"/>
    <w:rsid w:val="00620FFD"/>
    <w:rsid w:val="00683FB5"/>
    <w:rsid w:val="00740910"/>
    <w:rsid w:val="007E651E"/>
    <w:rsid w:val="00A43E98"/>
    <w:rsid w:val="00AC1816"/>
    <w:rsid w:val="00CE4474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4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+mj-lt"/>
              </a:rPr>
              <a:t>АДАПТАЦИЯ ВОСПИТАННИКОВ </a:t>
            </a:r>
          </a:p>
          <a:p>
            <a:pPr>
              <a:defRPr/>
            </a:pPr>
            <a:r>
              <a:rPr lang="en-US">
                <a:latin typeface="+mj-lt"/>
              </a:rPr>
              <a:t>I </a:t>
            </a:r>
            <a:r>
              <a:rPr lang="ru-RU">
                <a:latin typeface="+mj-lt"/>
              </a:rPr>
              <a:t>МЛАДШЕЙ ГРУППЫ К условям ДОУ </a:t>
            </a:r>
          </a:p>
          <a:p>
            <a:pPr>
              <a:defRPr/>
            </a:pPr>
            <a:r>
              <a:rPr lang="ru-RU">
                <a:latin typeface="+mj-lt"/>
              </a:rPr>
              <a:t>за 2017-2018 уч.г.</a:t>
            </a:r>
          </a:p>
        </c:rich>
      </c:tx>
      <c:layout>
        <c:manualLayout>
          <c:xMode val="edge"/>
          <c:yMode val="edge"/>
          <c:x val="0.14371253012482779"/>
          <c:y val="3.5812916777204414E-4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ВОСПИТАННИКОВ I МЛАДШЕЙ ГРУППЫ К УСЛОВИЯМ ДОУ за 2017-2018 уч.г.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800" b="1">
                    <a:latin typeface="+mj-lt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ЛЁГКАЯ</c:v>
                </c:pt>
                <c:pt idx="1">
                  <c:v>СРЕДНЯЯ</c:v>
                </c:pt>
                <c:pt idx="2">
                  <c:v>ТЯЖЁЛАЯ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Светлана Олеговна Гусева</cp:lastModifiedBy>
  <cp:revision>1</cp:revision>
  <dcterms:created xsi:type="dcterms:W3CDTF">2018-05-06T11:37:00Z</dcterms:created>
  <dcterms:modified xsi:type="dcterms:W3CDTF">2018-05-06T12:01:00Z</dcterms:modified>
</cp:coreProperties>
</file>