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2B" w:rsidRDefault="00B75D2B" w:rsidP="00B75D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2B" w:rsidRDefault="00B75D2B" w:rsidP="00B75D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2B" w:rsidRDefault="00B75D2B" w:rsidP="00B75D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2B" w:rsidRDefault="00B75D2B" w:rsidP="00B75D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2B" w:rsidRPr="00D01786" w:rsidRDefault="00B75D2B" w:rsidP="00F74C6D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0178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Семинар – практикум для педагогов </w:t>
      </w:r>
    </w:p>
    <w:p w:rsidR="00B75D2B" w:rsidRPr="00D01786" w:rsidRDefault="00F74C6D" w:rsidP="00F74C6D">
      <w:pPr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D01786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«</w:t>
      </w:r>
      <w:r w:rsidR="00D01786" w:rsidRPr="00D01786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Совершенствование математического образования детей дошкольного возраста, как необходимое условие развития начального технического творчества</w:t>
      </w:r>
      <w:r w:rsidR="00D01786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»</w:t>
      </w:r>
    </w:p>
    <w:p w:rsidR="00F74C6D" w:rsidRDefault="00B75D2B" w:rsidP="00B75D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74C6D" w:rsidRDefault="00AD78E8" w:rsidP="00AD78E8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8120" cy="2674620"/>
            <wp:effectExtent l="19050" t="0" r="0" b="0"/>
            <wp:docPr id="10" name="Рисунок 1" descr="C:\Users\админ\Desktop\САМООБРАЗОВАНИЕ\VSsG70qf9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МООБРАЗОВАНИЕ\VSsG70qf9j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0D" w:rsidRDefault="00F74C6D" w:rsidP="00AD78E8">
      <w:pPr>
        <w:ind w:left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3540D" w:rsidRDefault="0013540D" w:rsidP="00B75D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40D" w:rsidRDefault="0013540D" w:rsidP="00B75D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540D" w:rsidRDefault="0013540D" w:rsidP="00AD78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D2B" w:rsidRPr="0013540D" w:rsidRDefault="00B75D2B" w:rsidP="00AD78E8">
      <w:pPr>
        <w:jc w:val="righ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3540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Подготовила: </w:t>
      </w:r>
      <w:r w:rsidR="00D01786" w:rsidRPr="0013540D">
        <w:rPr>
          <w:rFonts w:ascii="Times New Roman" w:eastAsia="Times New Roman" w:hAnsi="Times New Roman" w:cs="Times New Roman"/>
          <w:color w:val="00B050"/>
          <w:sz w:val="28"/>
          <w:szCs w:val="28"/>
        </w:rPr>
        <w:t>Мартынова И.Н.</w:t>
      </w:r>
    </w:p>
    <w:p w:rsidR="00B75D2B" w:rsidRPr="0013540D" w:rsidRDefault="00B75D2B" w:rsidP="00B75D2B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F74C6D" w:rsidRPr="0013540D" w:rsidRDefault="00D01786" w:rsidP="0013540D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spellStart"/>
      <w:r w:rsidRPr="0013540D">
        <w:rPr>
          <w:rFonts w:ascii="Times New Roman" w:eastAsia="Times New Roman" w:hAnsi="Times New Roman" w:cs="Times New Roman"/>
          <w:color w:val="00B050"/>
          <w:sz w:val="28"/>
          <w:szCs w:val="28"/>
        </w:rPr>
        <w:t>Гыда</w:t>
      </w:r>
      <w:proofErr w:type="spellEnd"/>
      <w:r w:rsidRPr="0013540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2020 г.</w:t>
      </w:r>
    </w:p>
    <w:p w:rsidR="00D01786" w:rsidRDefault="00D01786" w:rsidP="00F74C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D2B" w:rsidRPr="003B6A7D" w:rsidRDefault="00B75D2B" w:rsidP="00F74C6D">
      <w:pPr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  <w:u w:val="single"/>
        </w:rPr>
        <w:t>Цель семинара - практикума</w:t>
      </w:r>
      <w:r w:rsidRPr="003B6A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A7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профессионального мастерства педагогов, получение новых знаний и освоение их в практической деятельности.</w:t>
      </w:r>
    </w:p>
    <w:p w:rsidR="0007507B" w:rsidRPr="003B6A7D" w:rsidRDefault="0007507B" w:rsidP="0007507B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Задачи:</w:t>
      </w:r>
    </w:p>
    <w:p w:rsidR="00534BD8" w:rsidRPr="003B6A7D" w:rsidRDefault="0007507B" w:rsidP="0007507B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1.П</w:t>
      </w:r>
      <w:r w:rsidR="00534BD8" w:rsidRPr="003B6A7D">
        <w:rPr>
          <w:color w:val="000000"/>
        </w:rPr>
        <w:t>ознакомить педагогов с уникальной методикой развития интеллектуальных способностей детей через обучение детей ментальной арифметике</w:t>
      </w:r>
      <w:r w:rsidRPr="003B6A7D">
        <w:rPr>
          <w:color w:val="000000"/>
        </w:rPr>
        <w:t>.</w:t>
      </w:r>
      <w:r w:rsidRPr="003B6A7D">
        <w:rPr>
          <w:color w:val="000000"/>
        </w:rPr>
        <w:br/>
        <w:t>2</w:t>
      </w:r>
      <w:r w:rsidR="00534BD8" w:rsidRPr="003B6A7D">
        <w:rPr>
          <w:color w:val="000000"/>
        </w:rPr>
        <w:t>.Познакомить педагогов с понятием “Ментальная арифметика”. </w:t>
      </w:r>
    </w:p>
    <w:p w:rsidR="00534BD8" w:rsidRPr="003B6A7D" w:rsidRDefault="0007507B" w:rsidP="0007507B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3.</w:t>
      </w:r>
      <w:r w:rsidR="00534BD8" w:rsidRPr="003B6A7D">
        <w:rPr>
          <w:color w:val="000000"/>
        </w:rPr>
        <w:t>Познакомить со счетами</w:t>
      </w:r>
      <w:r w:rsidRPr="003B6A7D">
        <w:rPr>
          <w:color w:val="000000"/>
        </w:rPr>
        <w:t xml:space="preserve"> </w:t>
      </w:r>
      <w:r w:rsidR="00534BD8" w:rsidRPr="003B6A7D">
        <w:rPr>
          <w:color w:val="000000"/>
        </w:rPr>
        <w:t>-</w:t>
      </w:r>
      <w:r w:rsidRPr="003B6A7D">
        <w:rPr>
          <w:color w:val="000000"/>
        </w:rPr>
        <w:t xml:space="preserve"> </w:t>
      </w:r>
      <w:proofErr w:type="spellStart"/>
      <w:r w:rsidR="00534BD8" w:rsidRPr="003B6A7D">
        <w:rPr>
          <w:color w:val="000000"/>
        </w:rPr>
        <w:t>аба</w:t>
      </w:r>
      <w:r w:rsidRPr="003B6A7D">
        <w:rPr>
          <w:color w:val="000000"/>
        </w:rPr>
        <w:t>кусом</w:t>
      </w:r>
      <w:proofErr w:type="spellEnd"/>
      <w:r w:rsidRPr="003B6A7D">
        <w:rPr>
          <w:color w:val="000000"/>
        </w:rPr>
        <w:t>, способом работы на нем.</w:t>
      </w:r>
      <w:r w:rsidRPr="003B6A7D">
        <w:rPr>
          <w:color w:val="000000"/>
        </w:rPr>
        <w:br/>
        <w:t>4.</w:t>
      </w:r>
      <w:r w:rsidR="00534BD8" w:rsidRPr="003B6A7D">
        <w:rPr>
          <w:color w:val="000000"/>
        </w:rPr>
        <w:t>.Создать условия для активного взаимодействия участников мастер - класса между собой.</w:t>
      </w:r>
    </w:p>
    <w:p w:rsidR="00B75D2B" w:rsidRPr="003B6A7D" w:rsidRDefault="00B75D2B" w:rsidP="000750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6A7D">
        <w:rPr>
          <w:color w:val="000000"/>
          <w:u w:val="single"/>
        </w:rPr>
        <w:t>Материалы и оборудование для педагогов</w:t>
      </w:r>
      <w:r w:rsidRPr="003B6A7D">
        <w:rPr>
          <w:color w:val="000000"/>
        </w:rPr>
        <w:t xml:space="preserve">: </w:t>
      </w:r>
      <w:r w:rsidR="0007507B" w:rsidRPr="003B6A7D">
        <w:rPr>
          <w:color w:val="000000"/>
        </w:rPr>
        <w:t xml:space="preserve">презентация, </w:t>
      </w:r>
      <w:r w:rsidR="00F74C6D" w:rsidRPr="003B6A7D">
        <w:rPr>
          <w:color w:val="000000"/>
        </w:rPr>
        <w:t xml:space="preserve">карточки – образцы </w:t>
      </w:r>
      <w:r w:rsidR="00577633" w:rsidRPr="003B6A7D">
        <w:rPr>
          <w:color w:val="000000"/>
        </w:rPr>
        <w:t xml:space="preserve">для рисования обеими руками, </w:t>
      </w:r>
      <w:proofErr w:type="spellStart"/>
      <w:r w:rsidR="00577633" w:rsidRPr="003B6A7D">
        <w:rPr>
          <w:color w:val="000000"/>
        </w:rPr>
        <w:t>флеш-карты</w:t>
      </w:r>
      <w:proofErr w:type="spellEnd"/>
      <w:r w:rsidR="00577633" w:rsidRPr="003B6A7D">
        <w:rPr>
          <w:color w:val="000000"/>
        </w:rPr>
        <w:t>.</w:t>
      </w:r>
    </w:p>
    <w:p w:rsidR="0007507B" w:rsidRPr="003B6A7D" w:rsidRDefault="0007507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B6A7D">
        <w:rPr>
          <w:color w:val="000000"/>
          <w:u w:val="single"/>
        </w:rPr>
        <w:t>Структура семинара - практикума:</w:t>
      </w: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1. Теоретическая часть:</w:t>
      </w: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</w:pPr>
      <w:r w:rsidRPr="003B6A7D">
        <w:t>Приветствие.</w:t>
      </w: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</w:pPr>
      <w:r w:rsidRPr="003B6A7D">
        <w:t>В</w:t>
      </w:r>
      <w:r w:rsidR="0007507B" w:rsidRPr="003B6A7D">
        <w:t xml:space="preserve">ступительное слово по теме «История создания  </w:t>
      </w:r>
      <w:proofErr w:type="spellStart"/>
      <w:r w:rsidR="0007507B" w:rsidRPr="003B6A7D">
        <w:t>абакуса</w:t>
      </w:r>
      <w:proofErr w:type="spellEnd"/>
      <w:r w:rsidR="0007507B" w:rsidRPr="003B6A7D">
        <w:t xml:space="preserve"> и возникновения ментальной арифметики</w:t>
      </w:r>
      <w:r w:rsidRPr="003B6A7D">
        <w:t xml:space="preserve">». </w:t>
      </w: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2. Практическая часть</w:t>
      </w:r>
      <w:r w:rsidR="0007507B" w:rsidRPr="003B6A7D">
        <w:rPr>
          <w:color w:val="000000"/>
        </w:rPr>
        <w:t xml:space="preserve">: познакомить педагогов с устройством и принципом работы </w:t>
      </w:r>
      <w:proofErr w:type="spellStart"/>
      <w:r w:rsidR="0007507B" w:rsidRPr="003B6A7D">
        <w:rPr>
          <w:color w:val="000000"/>
        </w:rPr>
        <w:t>абакуса</w:t>
      </w:r>
      <w:proofErr w:type="spellEnd"/>
      <w:r w:rsidR="0007507B" w:rsidRPr="003B6A7D">
        <w:rPr>
          <w:color w:val="000000"/>
        </w:rPr>
        <w:t>, рассказать о существующих методиках работы в рамках технологии «ментальная арифметика»; плюсы и минусы ментальной арифметики.</w:t>
      </w:r>
    </w:p>
    <w:p w:rsidR="00B75D2B" w:rsidRPr="003B6A7D" w:rsidRDefault="00B75D2B" w:rsidP="00B75D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6A7D">
        <w:rPr>
          <w:color w:val="000000"/>
        </w:rPr>
        <w:t>3. Рефлексия – итог семинара – практикума.</w:t>
      </w:r>
    </w:p>
    <w:p w:rsidR="00B75D2B" w:rsidRPr="003B6A7D" w:rsidRDefault="00B75D2B" w:rsidP="00B7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2B" w:rsidRPr="003B6A7D" w:rsidRDefault="00B75D2B" w:rsidP="00B75D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7633" w:rsidRPr="003B6A7D" w:rsidRDefault="003B6A7D" w:rsidP="0057763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A656C"/>
          <w:sz w:val="24"/>
          <w:szCs w:val="24"/>
        </w:rPr>
        <w:t xml:space="preserve">                  </w:t>
      </w:r>
      <w:r w:rsidR="00510E72" w:rsidRPr="003B6A7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Что же такое «Ментальная арифметика»: очередная бизнес-идея или полезная программа обучения? Кто ее придумал? Правда ли, что эта методика учит считать быстрее калькулятора? А есть ли от нее еще какая-нибудь польза? Этими вопросами задаются многие педагоги.  </w:t>
      </w:r>
      <w:r w:rsidR="00510E72" w:rsidRPr="003B6A7D">
        <w:rPr>
          <w:rFonts w:ascii="Times New Roman" w:eastAsia="Times New Roman" w:hAnsi="Times New Roman" w:cs="Times New Roman"/>
          <w:sz w:val="24"/>
          <w:szCs w:val="24"/>
        </w:rPr>
        <w:t>Когда родители впервые сталкиваются с таким способом развития интеллекта ребенка, как ментальная арифметика, история возникновения этого нестандартного подхода занимает их наравне с вопросом эффективности и результативности данной методики. История создания ментальной арифметики очень древняя и интересная.</w:t>
      </w:r>
      <w:r w:rsidR="00510E72" w:rsidRPr="003B6A7D">
        <w:rPr>
          <w:rFonts w:ascii="Times New Roman" w:hAnsi="Times New Roman" w:cs="Times New Roman"/>
          <w:sz w:val="24"/>
          <w:szCs w:val="24"/>
        </w:rPr>
        <w:br/>
      </w:r>
      <w:r w:rsidR="00AE199A" w:rsidRPr="003B6A7D">
        <w:rPr>
          <w:rFonts w:ascii="Times New Roman" w:eastAsia="Times New Roman" w:hAnsi="Times New Roman" w:cs="Times New Roman"/>
          <w:b/>
          <w:bCs/>
          <w:caps/>
          <w:spacing w:val="7"/>
          <w:sz w:val="24"/>
          <w:szCs w:val="24"/>
        </w:rPr>
        <w:t>ИСТОРИЯ ВОЗНИКНОВЕНИЯ</w:t>
      </w:r>
    </w:p>
    <w:p w:rsidR="00F74C6D" w:rsidRPr="003B6A7D" w:rsidRDefault="00AE199A" w:rsidP="00577633">
      <w:pPr>
        <w:shd w:val="clear" w:color="auto" w:fill="FFFFFF"/>
        <w:spacing w:after="0" w:line="37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История ментальной арифметики берёт своё начало в Древней Греции и Месопотамии (около 5 000 тысяч лет назад). Именно тогда появился невероятный способ, который стимулирует развитие обоих полушарий головного мозга, позволяет развить память, внимание и устный счет до фантастических результатов.</w:t>
      </w:r>
    </w:p>
    <w:p w:rsidR="00AE199A" w:rsidRPr="003B6A7D" w:rsidRDefault="00F74C6D" w:rsidP="00F74C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В основе методики лежат древние счеты</w:t>
      </w:r>
      <w:r w:rsidRPr="003B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Аба́кус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(</w:t>
      </w:r>
      <w:proofErr w:type="spell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др</w:t>
      </w:r>
      <w:proofErr w:type="gram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.-</w:t>
      </w:r>
      <w:proofErr w:type="gram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греч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ἄβαξ, ἀβάκιον, лат. </w:t>
      </w:r>
      <w:proofErr w:type="spellStart"/>
      <w:proofErr w:type="gram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Abacus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— доска) — счётная доска, применявшаяся для арифметических вычислений в древних странах Азии и Европы.</w:t>
      </w:r>
      <w:proofErr w:type="gram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Международное их название абак (по-латыни «</w:t>
      </w:r>
      <w:proofErr w:type="spell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»). В Китае они называются </w:t>
      </w:r>
      <w:proofErr w:type="spell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суаньпань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в Японии — </w:t>
      </w:r>
      <w:proofErr w:type="spellStart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соробан</w:t>
      </w:r>
      <w:proofErr w:type="spellEnd"/>
      <w:r w:rsidR="00510E72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а в России — счеты. Счеты несколько видоизменялись в зависимости от страны, где они использовались, но суть оставалась прежней. 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Это самый главный инструмент, который был придуман для того, 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люди научились быстро и правильно считать. Можно сказать, что </w:t>
      </w:r>
      <w:proofErr w:type="spellStart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 — это прародитель современного калькулятора. Только калькулятор не развивает интеллект и не заставляет человека думать, а вот </w:t>
      </w:r>
      <w:proofErr w:type="spellStart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 устроен таким образом, что умение считать на нем тренирует мозг, развивает нейронные связи между обоими полушариями, творческие способности и интеллект.</w:t>
      </w:r>
    </w:p>
    <w:p w:rsidR="00AE199A" w:rsidRPr="003B6A7D" w:rsidRDefault="00F74C6D" w:rsidP="00F74C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Во многих странах Азии ментальная арифметика является обязательным предметом, с которого дети начинают обучение в школе. Очень активно применяют техники ментальной арифметики в Турции, Казахстане,</w:t>
      </w:r>
      <w:r w:rsidR="00510E72" w:rsidRPr="003B6A7D">
        <w:rPr>
          <w:rFonts w:ascii="Times New Roman" w:eastAsia="Times New Roman" w:hAnsi="Times New Roman" w:cs="Times New Roman"/>
          <w:sz w:val="24"/>
          <w:szCs w:val="24"/>
        </w:rPr>
        <w:t xml:space="preserve"> Киргизии,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 Малайзии и странах Северной Америки. </w:t>
      </w:r>
      <w:proofErr w:type="gramStart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А, например, в России, уже несколько лет активно распространяется франшиза детского развивающего центра </w:t>
      </w:r>
      <w:proofErr w:type="spellStart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>AMAKids</w:t>
      </w:r>
      <w:proofErr w:type="spellEnd"/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«Академия развития интеллекта </w:t>
      </w:r>
      <w:proofErr w:type="spellStart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AMAKids</w:t>
      </w:r>
      <w:proofErr w:type="spellEnd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 имеет Лицензию Департамента Образования, а разработки, методические материалы и учебники одобрены экспертами </w:t>
      </w:r>
      <w:proofErr w:type="spellStart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Роскомнадзора</w:t>
      </w:r>
      <w:proofErr w:type="spellEnd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. Более 800 центров</w:t>
      </w:r>
      <w:r w:rsidR="00510E72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работают в 14 странах мира.</w:t>
      </w:r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создали уникальную </w:t>
      </w:r>
      <w:proofErr w:type="spellStart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онлайн-платформу</w:t>
      </w:r>
      <w:proofErr w:type="spellEnd"/>
      <w:r w:rsidR="00AE199A" w:rsidRPr="003B6A7D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которой можно выполнять домашнее задание, смотреть расписание, соревноваться с другими учениками и участвовать в олимпиадах),</w:t>
      </w:r>
      <w:r w:rsidR="00AE199A" w:rsidRPr="003B6A7D">
        <w:rPr>
          <w:rFonts w:ascii="Times New Roman" w:eastAsia="Times New Roman" w:hAnsi="Times New Roman" w:cs="Times New Roman"/>
          <w:sz w:val="24"/>
          <w:szCs w:val="24"/>
        </w:rPr>
        <w:t xml:space="preserve"> благодаря которой тысячи детей по всей стране получили возможность доступно заниматься ментальной арифметикой и развивать свой интеллект.</w:t>
      </w:r>
      <w:proofErr w:type="gramEnd"/>
    </w:p>
    <w:p w:rsidR="00A47183" w:rsidRPr="003B6A7D" w:rsidRDefault="00A47183" w:rsidP="00A47183">
      <w:pPr>
        <w:pStyle w:val="a3"/>
        <w:shd w:val="clear" w:color="auto" w:fill="FFFFFF"/>
        <w:spacing w:before="0" w:beforeAutospacing="0" w:after="0" w:afterAutospacing="0"/>
        <w:rPr>
          <w:b/>
          <w:bCs/>
          <w:caps/>
          <w:spacing w:val="7"/>
        </w:rPr>
      </w:pPr>
      <w:r w:rsidRPr="003B6A7D">
        <w:rPr>
          <w:b/>
          <w:bCs/>
          <w:caps/>
          <w:spacing w:val="7"/>
        </w:rPr>
        <w:t>ЦЕЛИ И РЕЗУЛЬТАТЫ</w:t>
      </w:r>
    </w:p>
    <w:p w:rsidR="00A47183" w:rsidRPr="003B6A7D" w:rsidRDefault="00A47183" w:rsidP="00A47183">
      <w:pPr>
        <w:pStyle w:val="a3"/>
        <w:shd w:val="clear" w:color="auto" w:fill="FFFFFF"/>
        <w:spacing w:before="0" w:beforeAutospacing="0" w:after="0" w:afterAutospacing="0"/>
        <w:rPr>
          <w:b/>
          <w:bCs/>
          <w:caps/>
          <w:spacing w:val="7"/>
        </w:rPr>
      </w:pPr>
      <w:r w:rsidRPr="003B6A7D">
        <w:t>Цель ментальной арифметики – развить оба полушария головного мозга ребенка одновременно и научить его быстро считать в уме сложные арифметические примеры. Известно, что правое полушарие мозга ответственно за фантазию, воображение, интуицию, творчество, музыкальные способности. Левое отвечает за логику, скорость реакции, память, аналитическое мышление, концентрацию вниманию. Если у человека развиты оба полушария, то он лучше работает, ему легче учиться, он быстрее и эффективнее запоминает информацию. Благодаря гармоничному развитию обоих полушарий ребенок может решить задачу двумя способами: аналитическим и творческим.</w:t>
      </w:r>
    </w:p>
    <w:p w:rsidR="00A47183" w:rsidRPr="003B6A7D" w:rsidRDefault="00A47183" w:rsidP="00A4718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6A7D">
        <w:rPr>
          <w:rFonts w:ascii="Times New Roman" w:eastAsia="Times New Roman" w:hAnsi="Times New Roman" w:cs="Times New Roman"/>
          <w:sz w:val="24"/>
          <w:szCs w:val="24"/>
          <w:u w:val="single"/>
        </w:rPr>
        <w:t>После обучения ментальной арифметикой у ребенка: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Улучшается память;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формируется концентрация внимания;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развивается воображение;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улучшается успеваемость в школе;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проявляются творческие способности;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выявляется самостоятельность, ответственность и организованность;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появляется быстрый устный счёт;</w:t>
      </w:r>
    </w:p>
    <w:p w:rsidR="00A47183" w:rsidRPr="003B6A7D" w:rsidRDefault="00A47183" w:rsidP="00A4718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стимулируется работа всего мозга.</w:t>
      </w:r>
    </w:p>
    <w:p w:rsidR="00A47183" w:rsidRPr="003B6A7D" w:rsidRDefault="00A47183" w:rsidP="00F74C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199A" w:rsidRPr="003B6A7D" w:rsidRDefault="00AE199A" w:rsidP="00F74C6D">
      <w:pPr>
        <w:pStyle w:val="2"/>
        <w:shd w:val="clear" w:color="auto" w:fill="FFFFFF"/>
        <w:spacing w:before="0" w:beforeAutospacing="0" w:after="0" w:afterAutospacing="0" w:line="276" w:lineRule="auto"/>
        <w:rPr>
          <w:caps/>
          <w:spacing w:val="7"/>
          <w:sz w:val="24"/>
          <w:szCs w:val="24"/>
        </w:rPr>
      </w:pPr>
      <w:r w:rsidRPr="003B6A7D">
        <w:rPr>
          <w:caps/>
          <w:spacing w:val="7"/>
          <w:sz w:val="24"/>
          <w:szCs w:val="24"/>
        </w:rPr>
        <w:t>КАК УСТРОЕН АБАКУС</w:t>
      </w:r>
    </w:p>
    <w:p w:rsidR="00BA6803" w:rsidRPr="003B6A7D" w:rsidRDefault="00510E72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  <w:shd w:val="clear" w:color="auto" w:fill="F6F6F6"/>
        </w:rPr>
        <w:t xml:space="preserve">Чтобы научиться пользоваться счетами — </w:t>
      </w:r>
      <w:proofErr w:type="spellStart"/>
      <w:r w:rsidRPr="003B6A7D">
        <w:rPr>
          <w:color w:val="333333"/>
          <w:shd w:val="clear" w:color="auto" w:fill="F6F6F6"/>
        </w:rPr>
        <w:t>абакусом</w:t>
      </w:r>
      <w:proofErr w:type="spellEnd"/>
      <w:r w:rsidRPr="003B6A7D">
        <w:rPr>
          <w:color w:val="333333"/>
          <w:shd w:val="clear" w:color="auto" w:fill="F6F6F6"/>
        </w:rPr>
        <w:t xml:space="preserve">, необходимо знать, что они из себя представляют. Счеты состоят из: рамки, разделительной перекладины, верхних и нижних косточек. Посередине находится центральная точка. Верхняя косточка — «королева» обозначает пятерку, а нижние «братья» — единицы. </w:t>
      </w:r>
      <w:proofErr w:type="gramStart"/>
      <w:r w:rsidRPr="003B6A7D">
        <w:rPr>
          <w:color w:val="333333"/>
          <w:shd w:val="clear" w:color="auto" w:fill="F6F6F6"/>
        </w:rPr>
        <w:t>Каждая вертикальная полоса косточек (домики), начиная справа налево, обозначает один из разрядов: единицы, десятки, сотни, тысячи, десятки тысяч и т. д. Косточки в соседних «домиках» — разрядах, друг для друга, «друзья».</w:t>
      </w:r>
      <w:proofErr w:type="gramEnd"/>
      <w:r w:rsidR="00BA6803" w:rsidRPr="003B6A7D">
        <w:rPr>
          <w:color w:val="333333"/>
        </w:rPr>
        <w:t xml:space="preserve"> Счет на </w:t>
      </w:r>
      <w:proofErr w:type="spellStart"/>
      <w:r w:rsidR="00BA6803" w:rsidRPr="003B6A7D">
        <w:rPr>
          <w:color w:val="333333"/>
        </w:rPr>
        <w:t>абакусе</w:t>
      </w:r>
      <w:proofErr w:type="spellEnd"/>
      <w:r w:rsidR="00BA6803" w:rsidRPr="003B6A7D">
        <w:rPr>
          <w:color w:val="333333"/>
        </w:rPr>
        <w:t xml:space="preserve"> ведется справа налево.</w:t>
      </w:r>
    </w:p>
    <w:p w:rsidR="00BA6803" w:rsidRPr="003B6A7D" w:rsidRDefault="00BA6803" w:rsidP="00BA6803">
      <w:pPr>
        <w:pStyle w:val="h3"/>
        <w:shd w:val="clear" w:color="auto" w:fill="FFFFFF"/>
        <w:spacing w:before="0" w:beforeAutospacing="0" w:after="0" w:afterAutospacing="0" w:line="288" w:lineRule="atLeast"/>
        <w:ind w:right="2622"/>
        <w:rPr>
          <w:b/>
          <w:bCs/>
          <w:caps/>
          <w:color w:val="333333"/>
          <w:spacing w:val="12"/>
        </w:rPr>
      </w:pPr>
      <w:r w:rsidRPr="003B6A7D">
        <w:rPr>
          <w:b/>
          <w:bCs/>
          <w:caps/>
          <w:color w:val="333333"/>
          <w:spacing w:val="12"/>
        </w:rPr>
        <w:t>НУЛЕВОЕ ПОЛОЖЕНИЕ АБАКУСА</w:t>
      </w:r>
    </w:p>
    <w:p w:rsidR="00BA6803" w:rsidRPr="003B6A7D" w:rsidRDefault="00BA6803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</w:rPr>
        <w:lastRenderedPageBreak/>
        <w:t xml:space="preserve">Нулевое положение </w:t>
      </w:r>
      <w:proofErr w:type="spellStart"/>
      <w:r w:rsidRPr="003B6A7D">
        <w:rPr>
          <w:color w:val="333333"/>
        </w:rPr>
        <w:t>абакуса</w:t>
      </w:r>
      <w:proofErr w:type="spellEnd"/>
      <w:r w:rsidRPr="003B6A7D">
        <w:rPr>
          <w:color w:val="333333"/>
        </w:rPr>
        <w:t> — это когда не набраны числа на нем. Чтобы вернуть косточки в нулевое положение пользуются 2 способами:</w:t>
      </w:r>
    </w:p>
    <w:p w:rsidR="00BA6803" w:rsidRPr="003B6A7D" w:rsidRDefault="00BA6803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3B6A7D">
        <w:rPr>
          <w:color w:val="333333"/>
          <w:u w:val="single"/>
        </w:rPr>
        <w:t>1 способ</w:t>
      </w:r>
    </w:p>
    <w:p w:rsidR="00BA6803" w:rsidRPr="003B6A7D" w:rsidRDefault="00BA6803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3B6A7D">
        <w:rPr>
          <w:color w:val="333333"/>
        </w:rPr>
        <w:t>Абакус</w:t>
      </w:r>
      <w:proofErr w:type="spellEnd"/>
      <w:r w:rsidRPr="003B6A7D">
        <w:rPr>
          <w:color w:val="333333"/>
        </w:rPr>
        <w:t xml:space="preserve"> поднимается в вертикальное положение, опускается обратно на стол, земные косточки вернулись в нулевое положение.</w:t>
      </w:r>
    </w:p>
    <w:p w:rsidR="00BA6803" w:rsidRPr="003B6A7D" w:rsidRDefault="00BA6803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</w:rPr>
        <w:t>Чтобы вернуть небесные косточки в нулевое положение: Указательный палец ставим на разделительную перегородку и проводим по ней.</w:t>
      </w:r>
    </w:p>
    <w:p w:rsidR="00BA6803" w:rsidRPr="003B6A7D" w:rsidRDefault="00BA6803" w:rsidP="00BA6803">
      <w:pPr>
        <w:pStyle w:val="main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3B6A7D">
        <w:rPr>
          <w:color w:val="333333"/>
          <w:u w:val="single"/>
        </w:rPr>
        <w:t>2 способ</w:t>
      </w:r>
    </w:p>
    <w:p w:rsidR="00BA6803" w:rsidRPr="003B6A7D" w:rsidRDefault="00BA6803" w:rsidP="00023D6B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</w:rPr>
        <w:t>Щепотью захватываем разделительную перегородку и проводим по ней. Косточки встают на свои места.</w:t>
      </w:r>
    </w:p>
    <w:p w:rsidR="00023D6B" w:rsidRPr="003B6A7D" w:rsidRDefault="00BA6803" w:rsidP="00023D6B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</w:rPr>
        <w:t xml:space="preserve">             </w:t>
      </w:r>
      <w:r w:rsidR="00023D6B" w:rsidRPr="003B6A7D">
        <w:rPr>
          <w:color w:val="333333"/>
        </w:rPr>
        <w:t>Считать на </w:t>
      </w:r>
      <w:proofErr w:type="spellStart"/>
      <w:r w:rsidR="00023D6B" w:rsidRPr="003B6A7D">
        <w:rPr>
          <w:color w:val="333333"/>
        </w:rPr>
        <w:t>абакусе</w:t>
      </w:r>
      <w:proofErr w:type="spellEnd"/>
      <w:r w:rsidR="00023D6B" w:rsidRPr="003B6A7D">
        <w:rPr>
          <w:color w:val="333333"/>
        </w:rPr>
        <w:t xml:space="preserve"> не сложно. Сложно сформировать устойчивый навык. Это требует времени, усидчивости, терпения, ежедневных тренировок. Когда вы на</w:t>
      </w:r>
      <w:r w:rsidR="002D06A7" w:rsidRPr="003B6A7D">
        <w:rPr>
          <w:color w:val="333333"/>
        </w:rPr>
        <w:t>чинаете считать, все операции производятся медленно</w:t>
      </w:r>
      <w:r w:rsidR="00023D6B" w:rsidRPr="003B6A7D">
        <w:rPr>
          <w:color w:val="333333"/>
        </w:rPr>
        <w:t>, вс</w:t>
      </w:r>
      <w:r w:rsidR="002D06A7" w:rsidRPr="003B6A7D">
        <w:rPr>
          <w:color w:val="333333"/>
        </w:rPr>
        <w:t>поминаются формулы, состав чисел.</w:t>
      </w:r>
      <w:r w:rsidR="00023D6B" w:rsidRPr="003B6A7D">
        <w:rPr>
          <w:color w:val="333333"/>
        </w:rPr>
        <w:t xml:space="preserve"> Постепенно, скорость увеличится. </w:t>
      </w:r>
      <w:r w:rsidR="002D06A7" w:rsidRPr="003B6A7D">
        <w:rPr>
          <w:color w:val="333333"/>
        </w:rPr>
        <w:t xml:space="preserve">Заниматься нужно по </w:t>
      </w:r>
      <w:r w:rsidR="00023D6B" w:rsidRPr="003B6A7D">
        <w:rPr>
          <w:color w:val="333333"/>
        </w:rPr>
        <w:t xml:space="preserve"> </w:t>
      </w:r>
      <w:proofErr w:type="gramStart"/>
      <w:r w:rsidR="00023D6B" w:rsidRPr="003B6A7D">
        <w:rPr>
          <w:color w:val="333333"/>
        </w:rPr>
        <w:t>по</w:t>
      </w:r>
      <w:proofErr w:type="gramEnd"/>
      <w:r w:rsidR="00023D6B" w:rsidRPr="003B6A7D">
        <w:rPr>
          <w:color w:val="333333"/>
        </w:rPr>
        <w:t xml:space="preserve"> 15—20 минут каждый день и навык </w:t>
      </w:r>
      <w:r w:rsidR="002D06A7" w:rsidRPr="003B6A7D">
        <w:rPr>
          <w:color w:val="333333"/>
        </w:rPr>
        <w:t xml:space="preserve"> тогда </w:t>
      </w:r>
      <w:r w:rsidR="00023D6B" w:rsidRPr="003B6A7D">
        <w:rPr>
          <w:color w:val="333333"/>
        </w:rPr>
        <w:t>сформируется. На это может уйти много времени. У детей — год. У взрослых — полгода.</w:t>
      </w:r>
    </w:p>
    <w:p w:rsidR="00577633" w:rsidRPr="003B6A7D" w:rsidRDefault="00023D6B" w:rsidP="0057763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rFonts w:eastAsiaTheme="minorEastAsia"/>
          <w:color w:val="000000"/>
        </w:rPr>
        <w:t xml:space="preserve">            </w:t>
      </w:r>
      <w:proofErr w:type="spellStart"/>
      <w:r w:rsidRPr="003B6A7D">
        <w:rPr>
          <w:color w:val="333333"/>
        </w:rPr>
        <w:t>Абакусы</w:t>
      </w:r>
      <w:proofErr w:type="spellEnd"/>
      <w:r w:rsidRPr="003B6A7D">
        <w:rPr>
          <w:color w:val="333333"/>
        </w:rPr>
        <w:t xml:space="preserve"> бывают разной разрядности: 5, 13, 17 разрядов. Бывают и другие, но для работы с детьми используются в основном эти три вида </w:t>
      </w:r>
      <w:proofErr w:type="spellStart"/>
      <w:r w:rsidRPr="003B6A7D">
        <w:rPr>
          <w:color w:val="333333"/>
        </w:rPr>
        <w:t>абакусов</w:t>
      </w:r>
      <w:proofErr w:type="spellEnd"/>
      <w:r w:rsidRPr="003B6A7D">
        <w:rPr>
          <w:color w:val="333333"/>
        </w:rPr>
        <w:t xml:space="preserve">. </w:t>
      </w:r>
      <w:r w:rsidR="002D06A7" w:rsidRPr="003B6A7D">
        <w:rPr>
          <w:color w:val="333333"/>
        </w:rPr>
        <w:t>5–</w:t>
      </w:r>
      <w:proofErr w:type="spellStart"/>
      <w:r w:rsidR="002D06A7" w:rsidRPr="003B6A7D">
        <w:rPr>
          <w:color w:val="333333"/>
        </w:rPr>
        <w:t>ти</w:t>
      </w:r>
      <w:r w:rsidRPr="003B6A7D">
        <w:rPr>
          <w:color w:val="333333"/>
        </w:rPr>
        <w:t>разрядные</w:t>
      </w:r>
      <w:proofErr w:type="spellEnd"/>
      <w:r w:rsidRPr="003B6A7D">
        <w:rPr>
          <w:color w:val="333333"/>
        </w:rPr>
        <w:t xml:space="preserve"> </w:t>
      </w:r>
      <w:proofErr w:type="spellStart"/>
      <w:r w:rsidRPr="003B6A7D">
        <w:rPr>
          <w:color w:val="333333"/>
        </w:rPr>
        <w:t>абакусы</w:t>
      </w:r>
      <w:proofErr w:type="spellEnd"/>
      <w:r w:rsidRPr="003B6A7D">
        <w:rPr>
          <w:color w:val="333333"/>
        </w:rPr>
        <w:t> — можно использовать для обучения младших до</w:t>
      </w:r>
      <w:r w:rsidRPr="003B6A7D">
        <w:rPr>
          <w:rStyle w:val="mark"/>
          <w:color w:val="333333"/>
        </w:rPr>
        <w:t>школьни</w:t>
      </w:r>
      <w:r w:rsidRPr="003B6A7D">
        <w:rPr>
          <w:color w:val="333333"/>
        </w:rPr>
        <w:t>ков (дети 4–5 лет). Для старших до</w:t>
      </w:r>
      <w:r w:rsidRPr="003B6A7D">
        <w:rPr>
          <w:rStyle w:val="mark"/>
          <w:color w:val="333333"/>
        </w:rPr>
        <w:t>школьни</w:t>
      </w:r>
      <w:r w:rsidRPr="003B6A7D">
        <w:rPr>
          <w:color w:val="333333"/>
        </w:rPr>
        <w:t>ков и </w:t>
      </w:r>
      <w:r w:rsidRPr="003B6A7D">
        <w:rPr>
          <w:rStyle w:val="mark"/>
          <w:color w:val="333333"/>
        </w:rPr>
        <w:t>школьни</w:t>
      </w:r>
      <w:r w:rsidR="002D06A7" w:rsidRPr="003B6A7D">
        <w:rPr>
          <w:color w:val="333333"/>
        </w:rPr>
        <w:t>ков удобно использовать 13–</w:t>
      </w:r>
      <w:proofErr w:type="spellStart"/>
      <w:r w:rsidR="002D06A7" w:rsidRPr="003B6A7D">
        <w:rPr>
          <w:color w:val="333333"/>
        </w:rPr>
        <w:t>ти</w:t>
      </w:r>
      <w:r w:rsidRPr="003B6A7D">
        <w:rPr>
          <w:color w:val="333333"/>
        </w:rPr>
        <w:t>разрядные</w:t>
      </w:r>
      <w:proofErr w:type="spellEnd"/>
      <w:r w:rsidRPr="003B6A7D">
        <w:rPr>
          <w:color w:val="333333"/>
        </w:rPr>
        <w:t xml:space="preserve"> </w:t>
      </w:r>
      <w:proofErr w:type="spellStart"/>
      <w:r w:rsidRPr="003B6A7D">
        <w:rPr>
          <w:color w:val="333333"/>
        </w:rPr>
        <w:t>абакусы</w:t>
      </w:r>
      <w:proofErr w:type="spellEnd"/>
      <w:r w:rsidRPr="003B6A7D">
        <w:rPr>
          <w:color w:val="333333"/>
        </w:rPr>
        <w:t>. Их хватает для обучения сложению и вычитанию. Для обучения умн</w:t>
      </w:r>
      <w:r w:rsidR="002D06A7" w:rsidRPr="003B6A7D">
        <w:rPr>
          <w:color w:val="333333"/>
        </w:rPr>
        <w:t>ожению и делению подходят 17-ти</w:t>
      </w:r>
      <w:r w:rsidRPr="003B6A7D">
        <w:rPr>
          <w:color w:val="333333"/>
        </w:rPr>
        <w:t xml:space="preserve">разрядные </w:t>
      </w:r>
      <w:proofErr w:type="spellStart"/>
      <w:r w:rsidRPr="003B6A7D">
        <w:rPr>
          <w:color w:val="333333"/>
        </w:rPr>
        <w:t>абакусы</w:t>
      </w:r>
      <w:proofErr w:type="spellEnd"/>
      <w:r w:rsidRPr="003B6A7D">
        <w:rPr>
          <w:color w:val="333333"/>
        </w:rPr>
        <w:t xml:space="preserve">. Учителем используется демонстрационный </w:t>
      </w:r>
      <w:proofErr w:type="spellStart"/>
      <w:r w:rsidRPr="003B6A7D">
        <w:rPr>
          <w:color w:val="333333"/>
        </w:rPr>
        <w:t>абакус</w:t>
      </w:r>
      <w:proofErr w:type="spellEnd"/>
      <w:r w:rsidRPr="003B6A7D">
        <w:rPr>
          <w:color w:val="333333"/>
        </w:rPr>
        <w:t xml:space="preserve">, его размер 70х30см. У детей настольные ученические маленькие </w:t>
      </w:r>
      <w:proofErr w:type="spellStart"/>
      <w:r w:rsidRPr="003B6A7D">
        <w:rPr>
          <w:color w:val="333333"/>
        </w:rPr>
        <w:t>абакусы</w:t>
      </w:r>
      <w:proofErr w:type="spellEnd"/>
      <w:r w:rsidRPr="003B6A7D">
        <w:rPr>
          <w:color w:val="333333"/>
        </w:rPr>
        <w:t xml:space="preserve"> размером 21х6 см.</w:t>
      </w:r>
    </w:p>
    <w:p w:rsidR="00510E72" w:rsidRPr="003B6A7D" w:rsidRDefault="00577633" w:rsidP="00577633">
      <w:pPr>
        <w:pStyle w:val="main"/>
        <w:shd w:val="clear" w:color="auto" w:fill="FFFFFF"/>
        <w:spacing w:before="0" w:beforeAutospacing="0" w:after="0" w:afterAutospacing="0"/>
        <w:rPr>
          <w:color w:val="333333"/>
        </w:rPr>
      </w:pPr>
      <w:r w:rsidRPr="003B6A7D">
        <w:rPr>
          <w:color w:val="333333"/>
        </w:rPr>
        <w:t xml:space="preserve">          </w:t>
      </w:r>
      <w:r w:rsidR="00510E72" w:rsidRPr="003B6A7D">
        <w:rPr>
          <w:color w:val="333333"/>
          <w:shd w:val="clear" w:color="auto" w:fill="F6F6F6"/>
        </w:rPr>
        <w:t xml:space="preserve">При работе с </w:t>
      </w:r>
      <w:proofErr w:type="spellStart"/>
      <w:r w:rsidR="00510E72" w:rsidRPr="003B6A7D">
        <w:rPr>
          <w:color w:val="333333"/>
          <w:shd w:val="clear" w:color="auto" w:fill="F6F6F6"/>
        </w:rPr>
        <w:t>абакусом</w:t>
      </w:r>
      <w:proofErr w:type="spellEnd"/>
      <w:r w:rsidR="00510E72" w:rsidRPr="003B6A7D">
        <w:rPr>
          <w:color w:val="333333"/>
          <w:shd w:val="clear" w:color="auto" w:fill="F6F6F6"/>
        </w:rPr>
        <w:t xml:space="preserve"> используют большой и </w:t>
      </w:r>
      <w:proofErr w:type="gramStart"/>
      <w:r w:rsidR="00510E72" w:rsidRPr="003B6A7D">
        <w:rPr>
          <w:color w:val="333333"/>
          <w:shd w:val="clear" w:color="auto" w:fill="F6F6F6"/>
        </w:rPr>
        <w:t>указательный</w:t>
      </w:r>
      <w:proofErr w:type="gramEnd"/>
      <w:r w:rsidR="00510E72" w:rsidRPr="003B6A7D">
        <w:rPr>
          <w:color w:val="333333"/>
          <w:shd w:val="clear" w:color="auto" w:fill="F6F6F6"/>
        </w:rPr>
        <w:t xml:space="preserve"> пальцы. Нижние косточки добавляют большим пальцем, а вычитают указательным. Верхние косточки («королеву») добавляют и вычитают только указательным пальцем. Дети запоминают стихотворение: </w:t>
      </w:r>
    </w:p>
    <w:p w:rsidR="00577633" w:rsidRPr="003B6A7D" w:rsidRDefault="00577633" w:rsidP="00510E7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</w:p>
    <w:p w:rsidR="00577633" w:rsidRPr="003B6A7D" w:rsidRDefault="00510E72" w:rsidP="00510E7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>Что б прилежно посчитать</w:t>
      </w:r>
    </w:p>
    <w:p w:rsidR="00510E72" w:rsidRPr="003B6A7D" w:rsidRDefault="00510E72" w:rsidP="00510E7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 - Нужно пальчики размять: </w:t>
      </w:r>
    </w:p>
    <w:p w:rsidR="00510E72" w:rsidRPr="003B6A7D" w:rsidRDefault="00510E72" w:rsidP="00510E7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Вверх — большой, вниз — указательный, </w:t>
      </w:r>
    </w:p>
    <w:p w:rsidR="00023D6B" w:rsidRPr="003B6A7D" w:rsidRDefault="00510E72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Вместе — </w:t>
      </w:r>
      <w:proofErr w:type="spellStart"/>
      <w:r w:rsidRPr="003B6A7D">
        <w:rPr>
          <w:color w:val="333333"/>
          <w:shd w:val="clear" w:color="auto" w:fill="F6F6F6"/>
        </w:rPr>
        <w:t>крабик</w:t>
      </w:r>
      <w:proofErr w:type="spellEnd"/>
      <w:r w:rsidRPr="003B6A7D">
        <w:rPr>
          <w:color w:val="333333"/>
          <w:shd w:val="clear" w:color="auto" w:fill="F6F6F6"/>
        </w:rPr>
        <w:t xml:space="preserve"> замечательный.</w:t>
      </w:r>
      <w:r w:rsidRPr="003B6A7D">
        <w:rPr>
          <w:color w:val="333333"/>
        </w:rPr>
        <w:br/>
      </w: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Малыши изучают 4 уровня сложения и вычитания (всего в ментальной арифметике 10 уровней) — простое сложение и вычитание (просто), помощь брата (братья), помощь друга (друзья) и комбинированный метод (брат + друг). На помощь опять приходят стихотворные строки: </w:t>
      </w: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Если «просто» мы не можем, </w:t>
      </w: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Значит «братик» нам поможет </w:t>
      </w: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>Если «брат» не сможет вдруг,</w:t>
      </w:r>
      <w:r w:rsidRPr="003B6A7D">
        <w:rPr>
          <w:color w:val="333333"/>
        </w:rPr>
        <w:br/>
      </w:r>
      <w:r w:rsidRPr="003B6A7D">
        <w:rPr>
          <w:color w:val="333333"/>
          <w:shd w:val="clear" w:color="auto" w:fill="F6F6F6"/>
        </w:rPr>
        <w:t xml:space="preserve">То поможет добрый «друг». </w:t>
      </w:r>
    </w:p>
    <w:p w:rsidR="00023D6B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 xml:space="preserve">Если «друг» не смог никак, </w:t>
      </w:r>
    </w:p>
    <w:p w:rsidR="00BA6803" w:rsidRPr="003B6A7D" w:rsidRDefault="00023D6B" w:rsidP="00023D6B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6F6F6"/>
        </w:rPr>
      </w:pPr>
      <w:r w:rsidRPr="003B6A7D">
        <w:rPr>
          <w:color w:val="333333"/>
          <w:shd w:val="clear" w:color="auto" w:fill="F6F6F6"/>
        </w:rPr>
        <w:t>То поможет «друг + брат»!</w:t>
      </w:r>
    </w:p>
    <w:p w:rsidR="00577633" w:rsidRPr="003B6A7D" w:rsidRDefault="00577633" w:rsidP="007074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77633" w:rsidRPr="003B6A7D" w:rsidRDefault="0070747C" w:rsidP="0070747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Основной вид деятельности на занятиях по «Ментальной арифметике» — счет на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абакусе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</w:t>
      </w:r>
      <w:proofErr w:type="gram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Дети считают разными способами: на слух, на специальных карточках с заданиями, у доски, на демонстрационном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абакусе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на интерактивном тренажере (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анзане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), на ментальной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флэш-карте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(это графическое изображение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абакуса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с помощью которого дети представляют, как передвигают косточки на счетах).</w:t>
      </w:r>
      <w:proofErr w:type="gram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Ребенок все время вовлечен в активную деятельность. Задачи представлены в виде игры. Кроме счета, есть и другие </w:t>
      </w: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дополнительные </w:t>
      </w:r>
      <w:proofErr w:type="gram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занятия</w:t>
      </w:r>
      <w:proofErr w:type="gram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для развития внимая, памяти, мышления. </w:t>
      </w:r>
      <w:proofErr w:type="gram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Это — рисование двумя руками (одновременно), различные головоломки (со спичками; «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Колумбово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яйцо» и др.), таблицы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Шульте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 т. д. Дети, дополнительные задания, воспринимают как отдых.</w:t>
      </w:r>
      <w:proofErr w:type="gram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Кричат «ура!» и проходят очередной лабиринт. Они постоянно вовлечены в процесс. На занятии дети </w:t>
      </w:r>
      <w:proofErr w:type="gram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успевают</w:t>
      </w:r>
      <w:proofErr w:type="gram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 попрыгать, и побегать, и поползать, и, при этом, успешно усвоить материал. Сначала малыши знакомятся с арифметикой в игровой форме с помощью рисунков. Учатся писать числа и работать с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абакусом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Дети осваивают технику счета на косточках, используя для этих операций сразу обе руки. После этого дошкольники переходят от решения примеров на счетах к использованию формул, затем — к счету в уме, или на ментальном уровне. Каждое занятие здесь предполагает постепенное ослабление привязки к счетам и стимуляцию детского воображения. Левое полушарие воспринимает числа, правое — картинку косточек на счетах. Так, ребенок учится устному счету. Он представляет перед собой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 мысленно передвигает косточки, то есть происходит работа </w:t>
      </w:r>
      <w:proofErr w:type="gram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</w:t>
      </w:r>
      <w:proofErr w:type="gram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воображаемым </w:t>
      </w:r>
      <w:proofErr w:type="spellStart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абакусом</w:t>
      </w:r>
      <w:proofErr w:type="spellEnd"/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Теперь числа воспринимаются как картинки, а процесс вычисления ассоциируется с соответствующим движением косточек на счетах. В результате: ребенок учится одновременно считать в уме и читать по памяти стихотворения, и / или прыгать на скакалке (дальше программа усложняется). </w:t>
      </w:r>
    </w:p>
    <w:p w:rsidR="00577633" w:rsidRPr="003B6A7D" w:rsidRDefault="00577633" w:rsidP="0070747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</w:t>
      </w:r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Обучение (занятия всех ступеней) обычно продолжается 2–3 года. Как правило, обучение начинается еще до школы — в 4–6 лет. В этом возрасте дети очень быстро привыкают не только к подсчетам на </w:t>
      </w:r>
      <w:proofErr w:type="spellStart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абакусе</w:t>
      </w:r>
      <w:proofErr w:type="spellEnd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но и к сче</w:t>
      </w: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ту в уме</w:t>
      </w:r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Кроме того, выбор именно этого возрастного периода обусловлен тем, что к школе мы становимся прав</w:t>
      </w:r>
      <w:proofErr w:type="gramStart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о-</w:t>
      </w:r>
      <w:proofErr w:type="gramEnd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или </w:t>
      </w:r>
      <w:proofErr w:type="spellStart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левополушарными</w:t>
      </w:r>
      <w:proofErr w:type="spellEnd"/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а восстановить нейронные связи, гармонизировав работу обоих полушарий можно лишь до 10 (иногда до 12) лет. </w:t>
      </w:r>
    </w:p>
    <w:p w:rsidR="003B6A7D" w:rsidRPr="003B6A7D" w:rsidRDefault="00577633" w:rsidP="0057763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  </w:t>
      </w:r>
      <w:r w:rsidR="0070747C"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Технология «Ментальная арифметика» является одной из самых молодых и перспективных методик образования детей. Практика и отзывы родителей доказывают, что ментальная арифметика весьма полезна и действенна. Она может быть успешно включена в обязательную программу образования или быть, как сейчас, дополнительным, развивающим факультативом для детей. Технология «Ментальная арифметика» стала не просто конкретным предметом по освоению вычислительных навыков, но и одной из ступеней к формированию всесторонне развитой личности. Максимальный потенциал мозга, который «включается» во время занятий, позволяет воспитать здорового и успешного ребенка, маленького гения, который, получив такую надежную точку опоры, в будущем способен перевернуть мир.</w:t>
      </w:r>
    </w:p>
    <w:p w:rsidR="003B6A7D" w:rsidRPr="003B6A7D" w:rsidRDefault="003B6A7D" w:rsidP="0057763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3B6A7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</w:p>
    <w:p w:rsidR="00577633" w:rsidRPr="003B6A7D" w:rsidRDefault="003B6A7D" w:rsidP="0057763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B6A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Предлагаю ознакомиться с перспективными планами работы  по 5 уровням, по которым может строиться курс «Ментальная арифметика».</w:t>
      </w:r>
      <w:r w:rsidR="0070747C" w:rsidRPr="003B6A7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6A282B" w:rsidRPr="003B6A7D" w:rsidRDefault="006A282B" w:rsidP="005776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6A7D">
        <w:rPr>
          <w:rFonts w:ascii="Times New Roman" w:hAnsi="Times New Roman" w:cs="Times New Roman"/>
          <w:b/>
          <w:bCs/>
          <w:sz w:val="24"/>
          <w:szCs w:val="24"/>
        </w:rPr>
        <w:t>Перспективный план темы «ПРОСТО».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 занятие: </w:t>
      </w:r>
      <w:r w:rsidRPr="003B6A7D">
        <w:t xml:space="preserve">Знакомство с цифрами 0,1,2,3,4,5.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 по данной теме.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2 занятие: </w:t>
      </w:r>
      <w:r w:rsidRPr="003B6A7D">
        <w:t xml:space="preserve">Знакомство с десятками «10-50» включительно, знакомство с двузначными числами «10-55».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 по новой теме. Закрепление пройденной темы.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lastRenderedPageBreak/>
        <w:t xml:space="preserve">3 занятие: </w:t>
      </w:r>
      <w:r w:rsidRPr="003B6A7D">
        <w:t xml:space="preserve">Знакомство с цифрами 6,7,8,9. Знакомство с десятками «60-90» включительно, знакомство с двузначными числами «55-99».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 в пределах новой темы.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4 занятие: </w:t>
      </w:r>
      <w:r w:rsidRPr="003B6A7D">
        <w:t xml:space="preserve">Отработка всех двузначных чисел «10-99».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5 занятие: </w:t>
      </w:r>
      <w:r w:rsidRPr="003B6A7D">
        <w:t xml:space="preserve">Знакомство с трехзначными числами «100-500» включительно.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Знакомство с трехзначными числами в пределах от 100 до 555. Счет только на </w:t>
      </w:r>
      <w:proofErr w:type="spellStart"/>
      <w:r w:rsidRPr="003B6A7D">
        <w:t>абакусе</w:t>
      </w:r>
      <w:proofErr w:type="spellEnd"/>
      <w:r w:rsidRPr="003B6A7D">
        <w:t xml:space="preserve"> в пределах новой темы.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6 занятие: </w:t>
      </w:r>
      <w:r w:rsidRPr="003B6A7D">
        <w:t xml:space="preserve">Повторение трехзначных чисел от 100 до 555. Счет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7 занятие: </w:t>
      </w:r>
      <w:r w:rsidRPr="003B6A7D">
        <w:t xml:space="preserve">Знакомство с трехзначными числами «600-900» включительно.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Знакомство с трехзначными числами в пределах от 600 до 999. Счет только на </w:t>
      </w:r>
      <w:proofErr w:type="spellStart"/>
      <w:r w:rsidRPr="003B6A7D">
        <w:t>абакусе</w:t>
      </w:r>
      <w:proofErr w:type="spellEnd"/>
      <w:r w:rsidRPr="003B6A7D">
        <w:t xml:space="preserve">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8 занятие: </w:t>
      </w:r>
      <w:r w:rsidRPr="003B6A7D">
        <w:t xml:space="preserve">Повторение всех изученных трехзначных чисел по теме «Просто». Ментальный счет от 600 до 999.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9 занятие: </w:t>
      </w:r>
      <w:r w:rsidRPr="003B6A7D">
        <w:t xml:space="preserve">Подготовка к тестовой работе. Закрепление всех пройденных тем. </w:t>
      </w:r>
    </w:p>
    <w:p w:rsidR="006A282B" w:rsidRPr="003B6A7D" w:rsidRDefault="006A282B" w:rsidP="006A282B">
      <w:pPr>
        <w:pStyle w:val="Default"/>
        <w:rPr>
          <w:b/>
          <w:i/>
          <w:iCs/>
          <w:u w:val="single"/>
        </w:rPr>
      </w:pPr>
      <w:r w:rsidRPr="003B6A7D">
        <w:rPr>
          <w:b/>
          <w:bCs/>
        </w:rPr>
        <w:t xml:space="preserve">10 занятие: </w:t>
      </w:r>
      <w:r w:rsidRPr="003B6A7D">
        <w:t>Тест по теме «Просто».</w:t>
      </w:r>
    </w:p>
    <w:p w:rsidR="00577633" w:rsidRPr="003B6A7D" w:rsidRDefault="00577633" w:rsidP="00577633">
      <w:pPr>
        <w:pStyle w:val="Default"/>
        <w:rPr>
          <w:b/>
          <w:i/>
          <w:iCs/>
          <w:u w:val="single"/>
        </w:rPr>
      </w:pPr>
    </w:p>
    <w:p w:rsidR="006A282B" w:rsidRPr="003B6A7D" w:rsidRDefault="006A282B" w:rsidP="00577633">
      <w:pPr>
        <w:pStyle w:val="Default"/>
      </w:pPr>
      <w:r w:rsidRPr="003B6A7D">
        <w:rPr>
          <w:b/>
          <w:bCs/>
        </w:rPr>
        <w:t>Перспективный план темы «Братья».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 занятие: </w:t>
      </w:r>
      <w:r w:rsidRPr="003B6A7D">
        <w:t xml:space="preserve">Знакомство с «Братом 4» однозначные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 по данной теме.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2 занятие: </w:t>
      </w:r>
      <w:r w:rsidRPr="003B6A7D">
        <w:t xml:space="preserve">Знакомство с «Братом 4» двузначные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пройденной темы.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3 занятие: </w:t>
      </w:r>
      <w:r w:rsidRPr="003B6A7D">
        <w:t xml:space="preserve">Знакомство с «Братом 3» однозначные и двузначные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4 занятие: </w:t>
      </w:r>
      <w:r w:rsidRPr="003B6A7D">
        <w:t xml:space="preserve">Знакомство с «Братом 2» однозначные и двузначные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5 занятие: </w:t>
      </w:r>
      <w:r w:rsidRPr="003B6A7D">
        <w:t xml:space="preserve">Знакомство с «Братом 1» однозначные и двузначные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6 занятие: </w:t>
      </w:r>
      <w:r w:rsidRPr="003B6A7D">
        <w:t xml:space="preserve">Отработка всех двузначных чисел по теме «Братья».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7 занятие: </w:t>
      </w:r>
      <w:r w:rsidRPr="003B6A7D">
        <w:t xml:space="preserve">Знакомство с трехзначными числами по теме «Братья». Счет только на </w:t>
      </w:r>
      <w:proofErr w:type="spellStart"/>
      <w:r w:rsidRPr="003B6A7D">
        <w:t>абакусе</w:t>
      </w:r>
      <w:proofErr w:type="spellEnd"/>
      <w:r w:rsidRPr="003B6A7D">
        <w:t xml:space="preserve">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8 занятие: </w:t>
      </w:r>
      <w:r w:rsidRPr="003B6A7D">
        <w:t xml:space="preserve">Отработка трехзначных чисел по теме «Братья». Счет только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9 занятие: </w:t>
      </w:r>
      <w:r w:rsidRPr="003B6A7D">
        <w:t xml:space="preserve">Подготовка к тестовой работе. Закрепление всех пройденных тем. </w:t>
      </w:r>
    </w:p>
    <w:p w:rsidR="006A282B" w:rsidRPr="003B6A7D" w:rsidRDefault="006A282B" w:rsidP="006A282B">
      <w:pPr>
        <w:pStyle w:val="Default"/>
        <w:rPr>
          <w:b/>
          <w:bCs/>
        </w:rPr>
      </w:pPr>
      <w:r w:rsidRPr="003B6A7D">
        <w:rPr>
          <w:b/>
          <w:bCs/>
        </w:rPr>
        <w:t xml:space="preserve">10 занятие: </w:t>
      </w:r>
      <w:r w:rsidRPr="003B6A7D">
        <w:t>Тест по теме «Братья».</w:t>
      </w:r>
    </w:p>
    <w:p w:rsidR="006A282B" w:rsidRPr="003B6A7D" w:rsidRDefault="006A282B" w:rsidP="006A282B">
      <w:pPr>
        <w:pStyle w:val="Default"/>
        <w:rPr>
          <w:b/>
          <w:bCs/>
        </w:rPr>
      </w:pPr>
    </w:p>
    <w:p w:rsidR="006A282B" w:rsidRPr="003B6A7D" w:rsidRDefault="006A282B" w:rsidP="00577633">
      <w:pPr>
        <w:pStyle w:val="Default"/>
      </w:pPr>
      <w:r w:rsidRPr="003B6A7D">
        <w:rPr>
          <w:b/>
          <w:bCs/>
        </w:rPr>
        <w:t>Перспективный план темы «Друзья».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 занятие: </w:t>
      </w:r>
      <w:r w:rsidRPr="003B6A7D">
        <w:t xml:space="preserve">Знакомство с «Другом 9». Однозначные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2 занятие: </w:t>
      </w:r>
      <w:r w:rsidRPr="003B6A7D">
        <w:t xml:space="preserve">Знакомство с «Другом 9». Двузначные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новой темы.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3 занятие: </w:t>
      </w:r>
      <w:r w:rsidRPr="003B6A7D">
        <w:t xml:space="preserve">Знакомство с «Другом 8».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4 занятие: </w:t>
      </w:r>
      <w:r w:rsidRPr="003B6A7D">
        <w:t xml:space="preserve">Знакомство с «Другом 7».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5 занятие: </w:t>
      </w:r>
      <w:r w:rsidRPr="003B6A7D">
        <w:t xml:space="preserve">Знакомство с «Другом 6».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6 занятие: </w:t>
      </w:r>
      <w:r w:rsidRPr="003B6A7D">
        <w:t xml:space="preserve">Знакомство с «Другом 5».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lastRenderedPageBreak/>
        <w:t xml:space="preserve">7 занятие: </w:t>
      </w:r>
      <w:r w:rsidRPr="003B6A7D">
        <w:t xml:space="preserve">Знакомство с «Другом 4».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8 занятие: </w:t>
      </w:r>
      <w:r w:rsidRPr="003B6A7D">
        <w:t xml:space="preserve">Знакомство с «Другом 3».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9 занятие: </w:t>
      </w:r>
      <w:r w:rsidRPr="003B6A7D">
        <w:t xml:space="preserve">Знакомство с «Другом 2».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10 занятие: </w:t>
      </w:r>
      <w:r w:rsidRPr="003B6A7D">
        <w:t xml:space="preserve">Знакомство с «Другом 1». Однозначные и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11занятие: </w:t>
      </w:r>
      <w:r w:rsidRPr="003B6A7D">
        <w:t xml:space="preserve">Переход через «50».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12 занятие: </w:t>
      </w:r>
      <w:r w:rsidRPr="003B6A7D">
        <w:t xml:space="preserve">Переход через «100». Трехзначные числа.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13 занятие: </w:t>
      </w:r>
      <w:r w:rsidRPr="003B6A7D">
        <w:t xml:space="preserve">Все трехзначные числа по теме «Друзья».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 по данной теме. Закрепление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14 занятие: </w:t>
      </w:r>
      <w:r w:rsidRPr="003B6A7D">
        <w:t xml:space="preserve">Подготовка к тестовой работе. Закрепление всех пройденных тем.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15 занятие: </w:t>
      </w:r>
      <w:r w:rsidRPr="003B6A7D">
        <w:t>Тест по теме «Друзья».</w:t>
      </w:r>
    </w:p>
    <w:p w:rsidR="006A282B" w:rsidRPr="003B6A7D" w:rsidRDefault="006A282B" w:rsidP="006A282B">
      <w:pPr>
        <w:pStyle w:val="Default"/>
        <w:rPr>
          <w:b/>
          <w:i/>
          <w:iCs/>
          <w:u w:val="single"/>
        </w:rPr>
      </w:pPr>
    </w:p>
    <w:p w:rsidR="00577633" w:rsidRPr="003B6A7D" w:rsidRDefault="00577633" w:rsidP="00577633">
      <w:pPr>
        <w:pStyle w:val="Default"/>
        <w:rPr>
          <w:b/>
          <w:bCs/>
        </w:rPr>
      </w:pPr>
    </w:p>
    <w:p w:rsidR="006A282B" w:rsidRPr="003B6A7D" w:rsidRDefault="006A282B" w:rsidP="00577633">
      <w:pPr>
        <w:pStyle w:val="Default"/>
      </w:pPr>
      <w:r w:rsidRPr="003B6A7D">
        <w:rPr>
          <w:b/>
          <w:bCs/>
        </w:rPr>
        <w:t>Перспективный план темы «Брат +Друг».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1занятие: </w:t>
      </w:r>
      <w:r w:rsidRPr="003B6A7D">
        <w:t>Знакомство с темой «</w:t>
      </w:r>
      <w:proofErr w:type="spellStart"/>
      <w:r w:rsidRPr="003B6A7D">
        <w:t>Брат+Друг</w:t>
      </w:r>
      <w:proofErr w:type="spellEnd"/>
      <w:r w:rsidRPr="003B6A7D">
        <w:t xml:space="preserve"> 6».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2 занятие: </w:t>
      </w:r>
      <w:r w:rsidRPr="003B6A7D">
        <w:t>Знакомство с темой «</w:t>
      </w:r>
      <w:proofErr w:type="spellStart"/>
      <w:r w:rsidRPr="003B6A7D">
        <w:t>Брат+Друг</w:t>
      </w:r>
      <w:proofErr w:type="spellEnd"/>
      <w:r w:rsidRPr="003B6A7D">
        <w:t xml:space="preserve"> 7».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3 занятие: </w:t>
      </w:r>
      <w:r w:rsidRPr="003B6A7D">
        <w:t>Знакомство с темой «</w:t>
      </w:r>
      <w:proofErr w:type="spellStart"/>
      <w:r w:rsidRPr="003B6A7D">
        <w:t>Брат+Друг</w:t>
      </w:r>
      <w:proofErr w:type="spellEnd"/>
      <w:r w:rsidRPr="003B6A7D">
        <w:t xml:space="preserve"> 8».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4 занятие: </w:t>
      </w:r>
      <w:r w:rsidRPr="003B6A7D">
        <w:t>Знакомство с темой «</w:t>
      </w:r>
      <w:proofErr w:type="spellStart"/>
      <w:r w:rsidRPr="003B6A7D">
        <w:t>Брат+Друг</w:t>
      </w:r>
      <w:proofErr w:type="spellEnd"/>
      <w:r w:rsidRPr="003B6A7D">
        <w:t xml:space="preserve"> 9».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5 занятие: </w:t>
      </w:r>
      <w:r w:rsidRPr="003B6A7D">
        <w:t>Тест по теме «</w:t>
      </w:r>
      <w:proofErr w:type="spellStart"/>
      <w:r w:rsidRPr="003B6A7D">
        <w:t>Брат+Друг</w:t>
      </w:r>
      <w:proofErr w:type="spellEnd"/>
      <w:r w:rsidRPr="003B6A7D">
        <w:t xml:space="preserve">». </w:t>
      </w:r>
    </w:p>
    <w:p w:rsidR="00577633" w:rsidRPr="003B6A7D" w:rsidRDefault="00577633" w:rsidP="00577633">
      <w:pPr>
        <w:pStyle w:val="Default"/>
        <w:rPr>
          <w:b/>
          <w:bCs/>
        </w:rPr>
      </w:pPr>
    </w:p>
    <w:p w:rsidR="006A282B" w:rsidRPr="003B6A7D" w:rsidRDefault="006A282B" w:rsidP="00577633">
      <w:pPr>
        <w:pStyle w:val="Default"/>
      </w:pPr>
      <w:r w:rsidRPr="003B6A7D">
        <w:rPr>
          <w:b/>
          <w:bCs/>
        </w:rPr>
        <w:t>Перспективный план темы «</w:t>
      </w:r>
      <w:proofErr w:type="spellStart"/>
      <w:r w:rsidRPr="003B6A7D">
        <w:rPr>
          <w:b/>
          <w:bCs/>
        </w:rPr>
        <w:t>Анзан</w:t>
      </w:r>
      <w:proofErr w:type="spellEnd"/>
      <w:r w:rsidRPr="003B6A7D">
        <w:rPr>
          <w:b/>
          <w:bCs/>
        </w:rPr>
        <w:t>».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>1занятие</w:t>
      </w:r>
      <w:r w:rsidRPr="003B6A7D">
        <w:t>: «</w:t>
      </w:r>
      <w:proofErr w:type="spellStart"/>
      <w:r w:rsidRPr="003B6A7D">
        <w:t>Анзан</w:t>
      </w:r>
      <w:proofErr w:type="spellEnd"/>
      <w:r w:rsidRPr="003B6A7D">
        <w:t xml:space="preserve">» однозначные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2 занятие: </w:t>
      </w:r>
      <w:r w:rsidRPr="003B6A7D">
        <w:t>«</w:t>
      </w:r>
      <w:proofErr w:type="spellStart"/>
      <w:r w:rsidRPr="003B6A7D">
        <w:t>Анзан</w:t>
      </w:r>
      <w:proofErr w:type="spellEnd"/>
      <w:r w:rsidRPr="003B6A7D">
        <w:t xml:space="preserve">» двузначные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3 занятие: </w:t>
      </w:r>
      <w:r w:rsidRPr="003B6A7D">
        <w:t>«</w:t>
      </w:r>
      <w:proofErr w:type="spellStart"/>
      <w:r w:rsidRPr="003B6A7D">
        <w:t>Анзан</w:t>
      </w:r>
      <w:proofErr w:type="spellEnd"/>
      <w:r w:rsidRPr="003B6A7D">
        <w:t xml:space="preserve">» трехзначные числа. Сложение и вычитание. Счет на </w:t>
      </w:r>
      <w:proofErr w:type="spellStart"/>
      <w:r w:rsidRPr="003B6A7D">
        <w:t>абакусе</w:t>
      </w:r>
      <w:proofErr w:type="spellEnd"/>
      <w:r w:rsidRPr="003B6A7D">
        <w:t xml:space="preserve"> и ментально.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4 занятие: </w:t>
      </w:r>
      <w:r w:rsidRPr="003B6A7D">
        <w:t xml:space="preserve">Подготовка к тестовой работе. </w:t>
      </w:r>
    </w:p>
    <w:p w:rsidR="006A282B" w:rsidRPr="003B6A7D" w:rsidRDefault="006A282B" w:rsidP="006A282B">
      <w:pPr>
        <w:pStyle w:val="Default"/>
      </w:pPr>
      <w:r w:rsidRPr="003B6A7D">
        <w:rPr>
          <w:b/>
          <w:bCs/>
        </w:rPr>
        <w:t xml:space="preserve">5 занятие: </w:t>
      </w:r>
      <w:r w:rsidRPr="003B6A7D">
        <w:t>Тест по теме «</w:t>
      </w:r>
      <w:proofErr w:type="spellStart"/>
      <w:r w:rsidRPr="003B6A7D">
        <w:t>Анзан</w:t>
      </w:r>
      <w:proofErr w:type="spellEnd"/>
      <w:r w:rsidRPr="003B6A7D">
        <w:t xml:space="preserve">». Награждение. Выпускной. </w:t>
      </w:r>
    </w:p>
    <w:p w:rsidR="006A282B" w:rsidRPr="003B6A7D" w:rsidRDefault="006A282B" w:rsidP="006A282B">
      <w:pPr>
        <w:pStyle w:val="Default"/>
        <w:rPr>
          <w:b/>
          <w:i/>
          <w:iCs/>
          <w:u w:val="single"/>
        </w:rPr>
      </w:pPr>
    </w:p>
    <w:p w:rsidR="000D5309" w:rsidRPr="003B6A7D" w:rsidRDefault="000D5309" w:rsidP="000D5309">
      <w:pPr>
        <w:pStyle w:val="Default"/>
        <w:jc w:val="center"/>
        <w:rPr>
          <w:b/>
          <w:iCs/>
          <w:u w:val="single"/>
        </w:rPr>
      </w:pPr>
    </w:p>
    <w:p w:rsidR="006A282B" w:rsidRPr="003B6A7D" w:rsidRDefault="002F36DA" w:rsidP="000D5309">
      <w:pPr>
        <w:pStyle w:val="Default"/>
        <w:jc w:val="center"/>
        <w:rPr>
          <w:b/>
          <w:iCs/>
          <w:u w:val="single"/>
        </w:rPr>
      </w:pPr>
      <w:proofErr w:type="spellStart"/>
      <w:r w:rsidRPr="003B6A7D">
        <w:rPr>
          <w:b/>
          <w:iCs/>
          <w:u w:val="single"/>
        </w:rPr>
        <w:t>Кинезиологические</w:t>
      </w:r>
      <w:proofErr w:type="spellEnd"/>
      <w:r w:rsidRPr="003B6A7D">
        <w:rPr>
          <w:b/>
          <w:iCs/>
          <w:u w:val="single"/>
        </w:rPr>
        <w:t xml:space="preserve"> упражнения.</w:t>
      </w:r>
    </w:p>
    <w:p w:rsidR="00237FE7" w:rsidRPr="003B6A7D" w:rsidRDefault="00237FE7" w:rsidP="00237FE7">
      <w:pPr>
        <w:pStyle w:val="Default"/>
        <w:rPr>
          <w:b/>
          <w:i/>
          <w:iCs/>
          <w:u w:val="single"/>
        </w:rPr>
      </w:pPr>
    </w:p>
    <w:p w:rsidR="00237FE7" w:rsidRPr="003B6A7D" w:rsidRDefault="00237FE7" w:rsidP="00237FE7">
      <w:pPr>
        <w:pStyle w:val="Default"/>
        <w:rPr>
          <w:b/>
        </w:rPr>
      </w:pPr>
      <w:r w:rsidRPr="003B6A7D">
        <w:rPr>
          <w:b/>
          <w:iCs/>
        </w:rPr>
        <w:t xml:space="preserve">3.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 xml:space="preserve">: "Лезгинка" 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sz w:val="24"/>
          <w:szCs w:val="24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10-15 смен позиций. Необходимо добиваться высокой точности и скорости смены положений.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4197" cy="1066800"/>
            <wp:effectExtent l="19050" t="0" r="845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9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E7" w:rsidRPr="003B6A7D" w:rsidRDefault="00237FE7" w:rsidP="00237FE7">
      <w:pPr>
        <w:pStyle w:val="Default"/>
        <w:rPr>
          <w:b/>
        </w:rPr>
      </w:pPr>
      <w:r w:rsidRPr="003B6A7D">
        <w:rPr>
          <w:b/>
        </w:rPr>
        <w:t>2.</w:t>
      </w:r>
      <w:r w:rsidRPr="003B6A7D">
        <w:rPr>
          <w:b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 xml:space="preserve">: «Стол/Стул». </w:t>
      </w:r>
    </w:p>
    <w:p w:rsidR="00237FE7" w:rsidRPr="003B6A7D" w:rsidRDefault="00237FE7" w:rsidP="00237FE7">
      <w:pPr>
        <w:pStyle w:val="Default"/>
      </w:pPr>
      <w:r w:rsidRPr="003B6A7D">
        <w:t xml:space="preserve">Важно: Обязательно нужно менять положение кистей рук одновременно! Повторить 10 раз, затем сменить ведущую руку. 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sz w:val="24"/>
          <w:szCs w:val="24"/>
        </w:rPr>
        <w:t>Потренируйтесь, добавьте первое упражнение «Колечко». Делайте упражнения под легкую музыку.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17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8" cy="117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E7" w:rsidRPr="003B6A7D" w:rsidRDefault="00237FE7" w:rsidP="00237FE7">
      <w:pPr>
        <w:pStyle w:val="Default"/>
      </w:pPr>
    </w:p>
    <w:p w:rsidR="00237FE7" w:rsidRPr="003B6A7D" w:rsidRDefault="00237FE7" w:rsidP="00237FE7">
      <w:pPr>
        <w:pStyle w:val="Default"/>
      </w:pPr>
      <w:r w:rsidRPr="003B6A7D">
        <w:t>1</w:t>
      </w:r>
      <w:r w:rsidR="000D5309" w:rsidRPr="003B6A7D">
        <w:t>.</w:t>
      </w:r>
      <w:r w:rsidRPr="003B6A7D">
        <w:rPr>
          <w:i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>: «Колечко».</w:t>
      </w:r>
      <w:r w:rsidRPr="003B6A7D">
        <w:rPr>
          <w:i/>
          <w:iCs/>
        </w:rPr>
        <w:t xml:space="preserve"> 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sz w:val="24"/>
          <w:szCs w:val="24"/>
        </w:rPr>
        <w:t xml:space="preserve">Поочередно перебирайте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пальца, а в обратном порядке – от мизинца к </w:t>
      </w:r>
      <w:proofErr w:type="gramStart"/>
      <w:r w:rsidRPr="003B6A7D">
        <w:rPr>
          <w:rFonts w:ascii="Times New Roman" w:hAnsi="Times New Roman" w:cs="Times New Roman"/>
          <w:sz w:val="24"/>
          <w:szCs w:val="24"/>
        </w:rPr>
        <w:t>указательному</w:t>
      </w:r>
      <w:proofErr w:type="gramEnd"/>
      <w:r w:rsidRPr="003B6A7D">
        <w:rPr>
          <w:rFonts w:ascii="Times New Roman" w:hAnsi="Times New Roman" w:cs="Times New Roman"/>
          <w:sz w:val="24"/>
          <w:szCs w:val="24"/>
        </w:rPr>
        <w:t>. Выполнять нужно каждой рукой отдельно, затем обеими руками вместе.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597" cy="1552575"/>
            <wp:effectExtent l="19050" t="0" r="770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9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E7" w:rsidRPr="003B6A7D" w:rsidRDefault="00237FE7" w:rsidP="00237FE7">
      <w:pPr>
        <w:pStyle w:val="Default"/>
      </w:pPr>
      <w:r w:rsidRPr="003B6A7D">
        <w:t>4.</w:t>
      </w:r>
      <w:r w:rsidRPr="003B6A7D">
        <w:rPr>
          <w:i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>: Упражнение "Замок"</w:t>
      </w:r>
      <w:r w:rsidRPr="003B6A7D">
        <w:rPr>
          <w:i/>
          <w:iCs/>
        </w:rPr>
        <w:t xml:space="preserve"> </w:t>
      </w:r>
    </w:p>
    <w:p w:rsidR="00237FE7" w:rsidRPr="003B6A7D" w:rsidRDefault="00237FE7" w:rsidP="00237FE7">
      <w:pPr>
        <w:pStyle w:val="Default"/>
      </w:pPr>
      <w:r w:rsidRPr="003B6A7D">
        <w:t xml:space="preserve">Скручиваем руки в замок. Далее - даем ребенку задания: Пошевелить большим пальцем левой руки. Указательным пальцем правой руки и т.д. Следим за точностью выполнения заданий. Выполняем 10 раз. 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sz w:val="24"/>
          <w:szCs w:val="24"/>
        </w:rPr>
        <w:t>Включаем музыку, соединяем предыдущие упражнения «Колечко», «Стол - стул», «Лезгинка».</w:t>
      </w:r>
    </w:p>
    <w:p w:rsidR="00237FE7" w:rsidRPr="003B6A7D" w:rsidRDefault="00237FE7" w:rsidP="0023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8650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6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E7" w:rsidRPr="003B6A7D" w:rsidRDefault="00237FE7" w:rsidP="00237FE7">
      <w:pPr>
        <w:pStyle w:val="Default"/>
      </w:pPr>
      <w:r w:rsidRPr="003B6A7D">
        <w:t>5.</w:t>
      </w:r>
      <w:r w:rsidRPr="003B6A7D">
        <w:rPr>
          <w:i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>: «Кулак-ребро-ладонь».</w:t>
      </w:r>
      <w:r w:rsidRPr="003B6A7D">
        <w:rPr>
          <w:i/>
          <w:iCs/>
        </w:rPr>
        <w:t xml:space="preserve"> </w:t>
      </w:r>
    </w:p>
    <w:p w:rsidR="00237FE7" w:rsidRPr="003B6A7D" w:rsidRDefault="00237FE7" w:rsidP="00237FE7">
      <w:pPr>
        <w:pStyle w:val="Default"/>
      </w:pPr>
      <w:r w:rsidRPr="003B6A7D">
        <w:t xml:space="preserve">Ребенку показывают три положения руки на плоскости стола, последовательно сменяющих друг друга. </w:t>
      </w:r>
    </w:p>
    <w:p w:rsidR="00237FE7" w:rsidRPr="003B6A7D" w:rsidRDefault="00237FE7" w:rsidP="00237FE7">
      <w:pPr>
        <w:pStyle w:val="Default"/>
      </w:pPr>
      <w:r w:rsidRPr="003B6A7D">
        <w:lastRenderedPageBreak/>
        <w:t xml:space="preserve">Ладонь на плоскости, ладонь, сжатая в кулак, ладонь ребром на плоскости стола, распрямленная ладонь на плоскости стола. Ребенок выполняет вместе с педагогом, затем по памяти в течение 8-10 повторений. Упражнение выполняется сначала правой рукой, потом – левой, затем – двумя руками вместе. Повторить 10 раз. </w:t>
      </w:r>
    </w:p>
    <w:p w:rsidR="00237FE7" w:rsidRPr="003B6A7D" w:rsidRDefault="00237FE7" w:rsidP="00237FE7">
      <w:pPr>
        <w:pStyle w:val="Default"/>
      </w:pPr>
      <w:r w:rsidRPr="003B6A7D">
        <w:t xml:space="preserve">Включаем музыку, добавляем предыдущие упражнения: «Колечко», «Стол - стул», «Замок», «Лезгинка». </w:t>
      </w:r>
    </w:p>
    <w:p w:rsidR="002F36DA" w:rsidRPr="003B6A7D" w:rsidRDefault="002F36DA" w:rsidP="00237FE7">
      <w:pPr>
        <w:pStyle w:val="Default"/>
      </w:pPr>
      <w:r w:rsidRPr="003B6A7D">
        <w:rPr>
          <w:noProof/>
        </w:rPr>
        <w:drawing>
          <wp:inline distT="0" distB="0" distL="0" distR="0">
            <wp:extent cx="2003089" cy="1390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89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DA" w:rsidRPr="003B6A7D" w:rsidRDefault="002F36DA" w:rsidP="002F36DA">
      <w:pPr>
        <w:pStyle w:val="Default"/>
      </w:pPr>
      <w:r w:rsidRPr="003B6A7D">
        <w:t>6.</w:t>
      </w:r>
      <w:r w:rsidRPr="003B6A7D">
        <w:rPr>
          <w:i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>: «Зайчик – Колечко».</w:t>
      </w:r>
      <w:r w:rsidRPr="003B6A7D">
        <w:rPr>
          <w:i/>
          <w:iCs/>
        </w:rPr>
        <w:t xml:space="preserve"> </w:t>
      </w:r>
    </w:p>
    <w:p w:rsidR="002F36DA" w:rsidRPr="003B6A7D" w:rsidRDefault="002F36DA" w:rsidP="002F36DA">
      <w:pPr>
        <w:pStyle w:val="Default"/>
      </w:pPr>
      <w:r w:rsidRPr="003B6A7D">
        <w:t xml:space="preserve">Одновременно правой рукой показываем зайчика, а левой рукой колечко. Одновременно меняем положение рук. Повторить 10-15 раз </w:t>
      </w:r>
    </w:p>
    <w:p w:rsidR="002F36DA" w:rsidRPr="003B6A7D" w:rsidRDefault="002F36DA" w:rsidP="002F36DA">
      <w:pPr>
        <w:pStyle w:val="Default"/>
      </w:pPr>
      <w:r w:rsidRPr="003B6A7D">
        <w:t>Включаем музыку, добавляем предыдущие упражнения: «Колечко», «Стол - стул», «Замок», «Лезгинка», «Кулак-ребро-ладонь».</w:t>
      </w:r>
    </w:p>
    <w:p w:rsidR="002F36DA" w:rsidRPr="003B6A7D" w:rsidRDefault="002F36DA" w:rsidP="002F36DA">
      <w:pPr>
        <w:pStyle w:val="Default"/>
      </w:pPr>
      <w:r w:rsidRPr="003B6A7D">
        <w:rPr>
          <w:noProof/>
        </w:rPr>
        <w:drawing>
          <wp:inline distT="0" distB="0" distL="0" distR="0">
            <wp:extent cx="1966614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14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DA" w:rsidRPr="003B6A7D" w:rsidRDefault="002F36DA" w:rsidP="002F36DA">
      <w:pPr>
        <w:pStyle w:val="Default"/>
      </w:pPr>
      <w:r w:rsidRPr="003B6A7D">
        <w:t>7.</w:t>
      </w:r>
      <w:r w:rsidRPr="003B6A7D">
        <w:rPr>
          <w:i/>
          <w:iCs/>
        </w:rPr>
        <w:t xml:space="preserve"> </w:t>
      </w:r>
      <w:proofErr w:type="spellStart"/>
      <w:r w:rsidRPr="003B6A7D">
        <w:rPr>
          <w:b/>
          <w:iCs/>
        </w:rPr>
        <w:t>Нейрогимнастика</w:t>
      </w:r>
      <w:proofErr w:type="spellEnd"/>
      <w:r w:rsidRPr="003B6A7D">
        <w:rPr>
          <w:b/>
          <w:iCs/>
        </w:rPr>
        <w:t>: «Ножницы-собака-лошадка».</w:t>
      </w:r>
      <w:r w:rsidRPr="003B6A7D">
        <w:rPr>
          <w:i/>
          <w:iCs/>
        </w:rPr>
        <w:t xml:space="preserve"> </w:t>
      </w:r>
    </w:p>
    <w:p w:rsidR="002F36DA" w:rsidRPr="003B6A7D" w:rsidRDefault="002F36DA" w:rsidP="002F36DA">
      <w:pPr>
        <w:pStyle w:val="Default"/>
      </w:pPr>
      <w:r w:rsidRPr="003B6A7D">
        <w:t xml:space="preserve">Сначала выполняем упражнение правой рукой 10 раз, затем делаем левой рукой 10 раз. Затем одновременно меняем положение рук, левой рукой показываем «ножницы-собака-лошадка», а правой рукой «лошадка-собака-ножницы». Повторить 10-15 раз. </w:t>
      </w:r>
    </w:p>
    <w:p w:rsidR="002F36DA" w:rsidRPr="003B6A7D" w:rsidRDefault="002F36DA" w:rsidP="002F36DA">
      <w:pPr>
        <w:pStyle w:val="Default"/>
      </w:pPr>
      <w:r w:rsidRPr="003B6A7D">
        <w:t>Включаем музыку, добавляем предыдущие упражнения: «Колечко», «Стол - стул», «Замок», «Лезгинка», «Кулак-ребро-ладонь», «Зайчик – Колечко»</w:t>
      </w:r>
    </w:p>
    <w:p w:rsidR="002F36DA" w:rsidRPr="003B6A7D" w:rsidRDefault="002F36DA" w:rsidP="002F36DA">
      <w:pPr>
        <w:pStyle w:val="Default"/>
      </w:pPr>
      <w:r w:rsidRPr="003B6A7D">
        <w:rPr>
          <w:noProof/>
        </w:rPr>
        <w:drawing>
          <wp:inline distT="0" distB="0" distL="0" distR="0">
            <wp:extent cx="1438275" cy="1886711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8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DA" w:rsidRPr="003B6A7D" w:rsidRDefault="002F36DA" w:rsidP="002F36DA">
      <w:pPr>
        <w:pStyle w:val="Default"/>
      </w:pPr>
      <w:r w:rsidRPr="003B6A7D">
        <w:t xml:space="preserve">8. </w:t>
      </w:r>
      <w:proofErr w:type="spellStart"/>
      <w:r w:rsidRPr="003B6A7D">
        <w:rPr>
          <w:b/>
        </w:rPr>
        <w:t>Нейрогимнастика</w:t>
      </w:r>
      <w:proofErr w:type="spellEnd"/>
      <w:r w:rsidRPr="003B6A7D">
        <w:rPr>
          <w:b/>
        </w:rPr>
        <w:t>: «Ухо-нос»</w:t>
      </w:r>
      <w:r w:rsidRPr="003B6A7D">
        <w:t xml:space="preserve"> </w:t>
      </w:r>
    </w:p>
    <w:p w:rsidR="002F36DA" w:rsidRPr="003B6A7D" w:rsidRDefault="002F36DA" w:rsidP="002F36DA">
      <w:pPr>
        <w:pStyle w:val="Default"/>
      </w:pPr>
      <w:r w:rsidRPr="003B6A7D">
        <w:t xml:space="preserve">- Ребята, перед следующим испытанием давайте разомнем наши пальчики, вспомнив </w:t>
      </w:r>
      <w:proofErr w:type="spellStart"/>
      <w:r w:rsidRPr="003B6A7D">
        <w:t>нейрогимнастику</w:t>
      </w:r>
      <w:proofErr w:type="spellEnd"/>
      <w:r w:rsidRPr="003B6A7D">
        <w:t xml:space="preserve">, но, перед этим выучим новое упражнение, которое называется «Ухо-нос»! </w:t>
      </w:r>
    </w:p>
    <w:p w:rsidR="002F36DA" w:rsidRPr="003B6A7D" w:rsidRDefault="002F36DA" w:rsidP="002F36DA">
      <w:pPr>
        <w:pStyle w:val="Default"/>
      </w:pPr>
      <w:r w:rsidRPr="003B6A7D">
        <w:t xml:space="preserve">Левой рукой возьмитесь за кончики носа, а правой рукой — за левое ухо. Одновременно отпустите ухо и нос, хлопните в ладоши, поменяйте положение рук с точностью </w:t>
      </w:r>
      <w:proofErr w:type="gramStart"/>
      <w:r w:rsidRPr="003B6A7D">
        <w:t>до</w:t>
      </w:r>
      <w:proofErr w:type="gramEnd"/>
      <w:r w:rsidRPr="003B6A7D">
        <w:t xml:space="preserve"> наоборот. Повторить 10-15 раз. </w:t>
      </w:r>
    </w:p>
    <w:p w:rsidR="002F36DA" w:rsidRPr="003B6A7D" w:rsidRDefault="002F36DA" w:rsidP="002F36DA">
      <w:pPr>
        <w:pStyle w:val="Default"/>
      </w:pPr>
      <w:r w:rsidRPr="003B6A7D">
        <w:lastRenderedPageBreak/>
        <w:t>Включите музыку из фильма «Пираты Карибского моря» и вспомните все упражнения: «Колечко», «Стол стул», «Лезгинка», «Замок», «Кулак-ребро-ладонь», «Зайчик-Колечко», «Ножницы-собака-лошадка».</w:t>
      </w:r>
    </w:p>
    <w:p w:rsidR="002F36DA" w:rsidRPr="003B6A7D" w:rsidRDefault="002F36DA" w:rsidP="002F36DA">
      <w:pPr>
        <w:pStyle w:val="Default"/>
      </w:pPr>
      <w:r w:rsidRPr="003B6A7D">
        <w:rPr>
          <w:noProof/>
        </w:rPr>
        <w:drawing>
          <wp:inline distT="0" distB="0" distL="0" distR="0">
            <wp:extent cx="2233581" cy="16573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8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2B" w:rsidRPr="003B6A7D" w:rsidRDefault="006A282B" w:rsidP="002F36DA">
      <w:pPr>
        <w:pStyle w:val="Default"/>
      </w:pPr>
    </w:p>
    <w:p w:rsidR="006A282B" w:rsidRPr="003B6A7D" w:rsidRDefault="006A282B" w:rsidP="006A282B">
      <w:pPr>
        <w:pStyle w:val="3"/>
        <w:shd w:val="clear" w:color="auto" w:fill="F8F8F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6A7D">
        <w:rPr>
          <w:rFonts w:ascii="Times New Roman" w:hAnsi="Times New Roman" w:cs="Times New Roman"/>
          <w:color w:val="auto"/>
          <w:sz w:val="24"/>
          <w:szCs w:val="24"/>
        </w:rPr>
        <w:t>Когда начинать обучение ментальной математике</w:t>
      </w:r>
    </w:p>
    <w:p w:rsidR="006A282B" w:rsidRPr="003B6A7D" w:rsidRDefault="00DF43C2" w:rsidP="006A282B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t xml:space="preserve">         </w:t>
      </w:r>
      <w:r w:rsidR="006A282B" w:rsidRPr="003B6A7D">
        <w:t>Лучше всего начинать обучение детей </w:t>
      </w:r>
      <w:r w:rsidR="006A282B" w:rsidRPr="003B6A7D">
        <w:rPr>
          <w:b/>
          <w:bCs/>
        </w:rPr>
        <w:t>с 4 до 12 лет</w:t>
      </w:r>
      <w:r w:rsidR="006A282B" w:rsidRPr="003B6A7D">
        <w:t>. Хотя, в некоторых школах детей принимают до 16 лет. Однако ученые считают, что мозг человека заканчивает свое формирование к 12 годам, поэтому дети, не перешагнувшие этот порог, легче поддаются обучению и получают лучшие результаты в ментальной математике.</w:t>
      </w:r>
    </w:p>
    <w:p w:rsidR="00DF43C2" w:rsidRPr="003B6A7D" w:rsidRDefault="006A282B" w:rsidP="00DF43C2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t>На занятиях детей делят на подгруппы согласно их возрастным категориям. Обучение длится 2,5- максимум 3 года.</w:t>
      </w:r>
    </w:p>
    <w:p w:rsidR="00DF43C2" w:rsidRPr="003B6A7D" w:rsidRDefault="00DF43C2" w:rsidP="00DF43C2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t xml:space="preserve">         </w:t>
      </w:r>
      <w:r w:rsidR="006A282B" w:rsidRPr="003B6A7D">
        <w:t>В обучении все строго индивидуально. Если ребенок не проявляет интереса к ментальной математике и не хочет посвящать ей время, то и нет смысла заставлять его посещать занятия. Дети, занимающиеся с охотой и интересом, добиваются высоких результатов, и родители получают как результат все заявленные преимущества этих занятия: от развития двух полушарий головного мозга, до роста творческого потенциала.</w:t>
      </w:r>
    </w:p>
    <w:p w:rsidR="006A282B" w:rsidRPr="003B6A7D" w:rsidRDefault="00DF43C2" w:rsidP="00DF43C2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t xml:space="preserve">         </w:t>
      </w:r>
      <w:r w:rsidR="003B6A7D" w:rsidRPr="003B6A7D">
        <w:t>Необходимо добавить</w:t>
      </w:r>
      <w:r w:rsidR="006A282B" w:rsidRPr="003B6A7D">
        <w:t>, что для занятий у ребенка должна быть предрасположенность к математике и логическому мышлению, если ребенок на 100 % гуманитарий, занятия его вряд ли увлекут. </w:t>
      </w:r>
    </w:p>
    <w:p w:rsidR="00DF43C2" w:rsidRPr="003B6A7D" w:rsidRDefault="00DF43C2" w:rsidP="00DF43C2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t xml:space="preserve">         </w:t>
      </w:r>
      <w:r w:rsidR="006A282B" w:rsidRPr="003B6A7D">
        <w:t>Поэтому главный совет: записывая ребенка на занятия ментальной арифметике, убедитесь, что ему это понравится. В этом случае через три-четыре месяца действительно будут позитивные изменения.</w:t>
      </w:r>
    </w:p>
    <w:p w:rsidR="006A282B" w:rsidRPr="003B6A7D" w:rsidRDefault="006A282B" w:rsidP="00DF43C2">
      <w:pPr>
        <w:pStyle w:val="a3"/>
        <w:shd w:val="clear" w:color="auto" w:fill="F8F8F8"/>
        <w:spacing w:before="0" w:beforeAutospacing="0" w:after="0" w:afterAutospacing="0"/>
        <w:jc w:val="both"/>
      </w:pPr>
      <w:r w:rsidRPr="003B6A7D">
        <w:rPr>
          <w:b/>
          <w:bCs/>
          <w:caps/>
          <w:spacing w:val="7"/>
        </w:rPr>
        <w:t>МИНУСЫ МЕНТАЛЬНОЙ АРИФМЕТИКИ</w:t>
      </w:r>
    </w:p>
    <w:p w:rsidR="006A282B" w:rsidRPr="003B6A7D" w:rsidRDefault="006A282B" w:rsidP="00D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Уже в начале анализа отрицательных сторон методики оговоримся, что эта ложка дегтя – чайная. В числе основных минусов ментальной арифметики:</w:t>
      </w:r>
    </w:p>
    <w:p w:rsidR="006A282B" w:rsidRPr="003B6A7D" w:rsidRDefault="006A282B" w:rsidP="00D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A7D">
        <w:rPr>
          <w:rFonts w:ascii="Times New Roman" w:eastAsia="Times New Roman" w:hAnsi="Times New Roman" w:cs="Times New Roman"/>
          <w:sz w:val="24"/>
          <w:szCs w:val="24"/>
        </w:rPr>
        <w:t>привычка быстро считать у детей может превратиться в поспешность. При выполнении домашних заданий школьники могут допускать ошибки из-за невнимательности;</w:t>
      </w:r>
      <w:r w:rsidR="00DF43C2" w:rsidRPr="003B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D">
        <w:rPr>
          <w:rFonts w:ascii="Times New Roman" w:eastAsia="Times New Roman" w:hAnsi="Times New Roman" w:cs="Times New Roman"/>
          <w:sz w:val="24"/>
          <w:szCs w:val="24"/>
        </w:rPr>
        <w:t>механический счет формирует не вполне правильные математические представления.</w:t>
      </w:r>
    </w:p>
    <w:p w:rsidR="006A282B" w:rsidRPr="003B6A7D" w:rsidRDefault="006A282B" w:rsidP="00D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2B" w:rsidRPr="003B6A7D" w:rsidRDefault="006A282B" w:rsidP="006A282B">
      <w:pPr>
        <w:pStyle w:val="a3"/>
        <w:shd w:val="clear" w:color="auto" w:fill="F8F8F8"/>
        <w:spacing w:before="0" w:beforeAutospacing="0" w:after="0" w:afterAutospacing="0"/>
        <w:jc w:val="both"/>
      </w:pPr>
    </w:p>
    <w:p w:rsidR="006A282B" w:rsidRPr="003B6A7D" w:rsidRDefault="006A282B" w:rsidP="006A282B">
      <w:pPr>
        <w:pStyle w:val="main"/>
        <w:shd w:val="clear" w:color="auto" w:fill="FFFFFF"/>
        <w:spacing w:before="0" w:beforeAutospacing="0" w:after="0" w:afterAutospacing="0"/>
      </w:pPr>
    </w:p>
    <w:p w:rsidR="006A282B" w:rsidRPr="003B6A7D" w:rsidRDefault="006A282B" w:rsidP="002F36DA">
      <w:pPr>
        <w:pStyle w:val="Default"/>
        <w:rPr>
          <w:color w:val="auto"/>
        </w:rPr>
      </w:pPr>
    </w:p>
    <w:sectPr w:rsidR="006A282B" w:rsidRPr="003B6A7D" w:rsidSect="00D0178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363"/>
    <w:multiLevelType w:val="multilevel"/>
    <w:tmpl w:val="84A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91E80"/>
    <w:multiLevelType w:val="multilevel"/>
    <w:tmpl w:val="82F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99A"/>
    <w:rsid w:val="00023D6B"/>
    <w:rsid w:val="0007507B"/>
    <w:rsid w:val="00090157"/>
    <w:rsid w:val="000D5309"/>
    <w:rsid w:val="0013540D"/>
    <w:rsid w:val="00237FE7"/>
    <w:rsid w:val="002D06A7"/>
    <w:rsid w:val="002F1CB8"/>
    <w:rsid w:val="002F36DA"/>
    <w:rsid w:val="003B6A7D"/>
    <w:rsid w:val="004E2742"/>
    <w:rsid w:val="00510E72"/>
    <w:rsid w:val="00534BD8"/>
    <w:rsid w:val="00577633"/>
    <w:rsid w:val="006618AD"/>
    <w:rsid w:val="006A282B"/>
    <w:rsid w:val="0070747C"/>
    <w:rsid w:val="008F077D"/>
    <w:rsid w:val="00A47183"/>
    <w:rsid w:val="00AD78E8"/>
    <w:rsid w:val="00AE199A"/>
    <w:rsid w:val="00B75D2B"/>
    <w:rsid w:val="00BA6803"/>
    <w:rsid w:val="00BC2F8F"/>
    <w:rsid w:val="00D01786"/>
    <w:rsid w:val="00D637BF"/>
    <w:rsid w:val="00DF43C2"/>
    <w:rsid w:val="00F733DE"/>
    <w:rsid w:val="00F74C6D"/>
    <w:rsid w:val="00F8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E"/>
  </w:style>
  <w:style w:type="paragraph" w:styleId="2">
    <w:name w:val="heading 2"/>
    <w:basedOn w:val="a"/>
    <w:link w:val="20"/>
    <w:uiPriority w:val="9"/>
    <w:qFormat/>
    <w:rsid w:val="00AE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99A"/>
    <w:rPr>
      <w:color w:val="0000FF"/>
      <w:u w:val="single"/>
    </w:rPr>
  </w:style>
  <w:style w:type="paragraph" w:customStyle="1" w:styleId="Default">
    <w:name w:val="Default"/>
    <w:rsid w:val="0023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E7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6A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6A282B"/>
  </w:style>
  <w:style w:type="paragraph" w:customStyle="1" w:styleId="h3">
    <w:name w:val="h3"/>
    <w:basedOn w:val="a"/>
    <w:rsid w:val="006A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">
    <w:name w:val="quote"/>
    <w:basedOn w:val="a"/>
    <w:rsid w:val="006A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2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BA68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пользрватель</dc:creator>
  <cp:keywords/>
  <dc:description/>
  <cp:lastModifiedBy>админ</cp:lastModifiedBy>
  <cp:revision>10</cp:revision>
  <dcterms:created xsi:type="dcterms:W3CDTF">2019-11-23T14:29:00Z</dcterms:created>
  <dcterms:modified xsi:type="dcterms:W3CDTF">2020-04-25T09:37:00Z</dcterms:modified>
</cp:coreProperties>
</file>