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5F" w:rsidRPr="00A12A5F" w:rsidRDefault="00A12A5F" w:rsidP="00A12A5F">
      <w:pPr>
        <w:spacing w:line="240" w:lineRule="auto"/>
        <w:contextualSpacing/>
        <w:jc w:val="center"/>
        <w:rPr>
          <w:rFonts w:ascii="PT Astra Serif" w:hAnsi="PT Astra Serif"/>
          <w:sz w:val="28"/>
          <w:szCs w:val="24"/>
        </w:rPr>
      </w:pPr>
      <w:r w:rsidRPr="00A12A5F">
        <w:rPr>
          <w:rFonts w:ascii="PT Astra Serif" w:hAnsi="PT Astra Serif"/>
          <w:sz w:val="28"/>
          <w:szCs w:val="24"/>
        </w:rPr>
        <w:t xml:space="preserve">Описание инновационного проекта </w:t>
      </w:r>
    </w:p>
    <w:p w:rsidR="00A12A5F" w:rsidRDefault="00A12A5F" w:rsidP="00A12A5F">
      <w:pPr>
        <w:spacing w:line="240" w:lineRule="auto"/>
        <w:contextualSpacing/>
        <w:jc w:val="center"/>
        <w:rPr>
          <w:rFonts w:ascii="PT Astra Serif" w:eastAsia="TimesNewRoman" w:hAnsi="PT Astra Serif"/>
          <w:bCs/>
          <w:sz w:val="28"/>
          <w:szCs w:val="24"/>
        </w:rPr>
      </w:pPr>
      <w:r w:rsidRPr="00A12A5F">
        <w:rPr>
          <w:rFonts w:ascii="PT Astra Serif" w:eastAsia="TimesNewRoman" w:hAnsi="PT Astra Serif"/>
          <w:bCs/>
          <w:sz w:val="28"/>
          <w:szCs w:val="24"/>
        </w:rPr>
        <w:t xml:space="preserve">«Психолого-педагогическое сопровождение родителей  (законных представителей) по организации </w:t>
      </w:r>
      <w:proofErr w:type="spellStart"/>
      <w:r w:rsidRPr="00A12A5F">
        <w:rPr>
          <w:rFonts w:ascii="PT Astra Serif" w:eastAsia="TimesNewRoman" w:hAnsi="PT Astra Serif"/>
          <w:bCs/>
          <w:sz w:val="28"/>
          <w:szCs w:val="24"/>
        </w:rPr>
        <w:t>предшкольной</w:t>
      </w:r>
      <w:proofErr w:type="spellEnd"/>
      <w:r w:rsidRPr="00A12A5F">
        <w:rPr>
          <w:rFonts w:ascii="PT Astra Serif" w:eastAsia="TimesNewRoman" w:hAnsi="PT Astra Serif"/>
          <w:bCs/>
          <w:sz w:val="28"/>
          <w:szCs w:val="24"/>
        </w:rPr>
        <w:t xml:space="preserve"> подготовки детей </w:t>
      </w:r>
    </w:p>
    <w:p w:rsidR="00F26842" w:rsidRDefault="00A12A5F" w:rsidP="00A12A5F">
      <w:pPr>
        <w:spacing w:line="240" w:lineRule="auto"/>
        <w:contextualSpacing/>
        <w:jc w:val="center"/>
        <w:rPr>
          <w:rFonts w:ascii="PT Astra Serif" w:eastAsia="TimesNewRoman" w:hAnsi="PT Astra Serif"/>
          <w:bCs/>
          <w:sz w:val="28"/>
          <w:szCs w:val="24"/>
        </w:rPr>
      </w:pPr>
      <w:r w:rsidRPr="00A12A5F">
        <w:rPr>
          <w:rFonts w:ascii="PT Astra Serif" w:eastAsia="TimesNewRoman" w:hAnsi="PT Astra Serif"/>
          <w:bCs/>
          <w:sz w:val="28"/>
          <w:szCs w:val="24"/>
        </w:rPr>
        <w:t>в условиях кочевья»</w:t>
      </w:r>
    </w:p>
    <w:p w:rsidR="00A12A5F" w:rsidRPr="00A12A5F" w:rsidRDefault="00A12A5F" w:rsidP="00A12A5F">
      <w:pPr>
        <w:spacing w:line="240" w:lineRule="auto"/>
        <w:contextualSpacing/>
        <w:jc w:val="center"/>
        <w:rPr>
          <w:sz w:val="28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3356"/>
        <w:gridCol w:w="7242"/>
      </w:tblGrid>
      <w:tr w:rsidR="0034553C" w:rsidRPr="0034553C" w:rsidTr="005D7685">
        <w:tc>
          <w:tcPr>
            <w:tcW w:w="3356" w:type="dxa"/>
            <w:hideMark/>
          </w:tcPr>
          <w:p w:rsidR="00096A98" w:rsidRPr="0034553C" w:rsidRDefault="00096A98" w:rsidP="005D7685">
            <w:pPr>
              <w:spacing w:before="90" w:after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инновационной деятельности в сфере образования</w:t>
            </w:r>
          </w:p>
        </w:tc>
        <w:tc>
          <w:tcPr>
            <w:tcW w:w="7242" w:type="dxa"/>
            <w:hideMark/>
          </w:tcPr>
          <w:p w:rsidR="00096A98" w:rsidRPr="0034553C" w:rsidRDefault="00096A98" w:rsidP="005A4450">
            <w:pPr>
              <w:spacing w:before="90" w:after="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апробация и внедрение новых элементов содержания образования и систем воспитания, новых педагогических технологий, учебно-методических комплексов, форм, методов и средств обучения в организациях, осуществляющи</w:t>
            </w:r>
            <w:r w:rsidR="00A12A5F" w:rsidRPr="0034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образовательную деятельность</w:t>
            </w:r>
          </w:p>
        </w:tc>
      </w:tr>
      <w:tr w:rsidR="0034553C" w:rsidRPr="0034553C" w:rsidTr="005D7685">
        <w:tc>
          <w:tcPr>
            <w:tcW w:w="3356" w:type="dxa"/>
            <w:hideMark/>
          </w:tcPr>
          <w:p w:rsidR="00096A98" w:rsidRPr="0034553C" w:rsidRDefault="00096A98" w:rsidP="00ED00D0">
            <w:pPr>
              <w:spacing w:before="90" w:after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инновационного проекта </w:t>
            </w:r>
          </w:p>
        </w:tc>
        <w:tc>
          <w:tcPr>
            <w:tcW w:w="7242" w:type="dxa"/>
            <w:hideMark/>
          </w:tcPr>
          <w:p w:rsidR="00096A98" w:rsidRPr="0034553C" w:rsidRDefault="00A12A5F" w:rsidP="005A4450">
            <w:pPr>
              <w:spacing w:before="90" w:after="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сопровождение родителей (законных представителей) по организации </w:t>
            </w:r>
            <w:proofErr w:type="spellStart"/>
            <w:r w:rsidRPr="0034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предшкольной</w:t>
            </w:r>
            <w:proofErr w:type="spellEnd"/>
            <w:r w:rsidRPr="0034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детей в условиях кочевья</w:t>
            </w:r>
          </w:p>
        </w:tc>
      </w:tr>
      <w:tr w:rsidR="0034553C" w:rsidRPr="0034553C" w:rsidTr="005D7685">
        <w:tc>
          <w:tcPr>
            <w:tcW w:w="3356" w:type="dxa"/>
            <w:hideMark/>
          </w:tcPr>
          <w:p w:rsidR="00096A98" w:rsidRPr="0034553C" w:rsidRDefault="00096A98" w:rsidP="00ED00D0">
            <w:pPr>
              <w:spacing w:before="90" w:after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исследований и разработок по данному инновационному проекту </w:t>
            </w:r>
          </w:p>
        </w:tc>
        <w:tc>
          <w:tcPr>
            <w:tcW w:w="7242" w:type="dxa"/>
            <w:hideMark/>
          </w:tcPr>
          <w:p w:rsidR="00096A98" w:rsidRPr="0034553C" w:rsidRDefault="005D7685" w:rsidP="005A4450">
            <w:pPr>
              <w:spacing w:before="90" w:after="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553C">
              <w:rPr>
                <w:rFonts w:ascii="Times New Roman" w:hAnsi="Times New Roman" w:cs="Times New Roman"/>
                <w:sz w:val="24"/>
                <w:szCs w:val="24"/>
              </w:rPr>
              <w:t>В настоящее время представлено большое количество исследований, свидетельствующих о том, что дети кочевья демонстрируют отличные от своих сверстников показатели развития, испытывают сложности при включении в традиционный образовательных процесс, показывают более медленные темпы освоения образовательной программы.</w:t>
            </w:r>
            <w:proofErr w:type="gramEnd"/>
            <w:r w:rsidRPr="0034553C">
              <w:rPr>
                <w:rFonts w:ascii="Times New Roman" w:hAnsi="Times New Roman" w:cs="Times New Roman"/>
                <w:sz w:val="24"/>
                <w:szCs w:val="24"/>
              </w:rPr>
              <w:t xml:space="preserve">  Сотрудники РГПУ им. А.И. Герцена  В.А Новицкая и Р.И. </w:t>
            </w:r>
            <w:proofErr w:type="spellStart"/>
            <w:r w:rsidRPr="0034553C">
              <w:rPr>
                <w:rFonts w:ascii="Times New Roman" w:hAnsi="Times New Roman" w:cs="Times New Roman"/>
                <w:sz w:val="24"/>
                <w:szCs w:val="24"/>
              </w:rPr>
              <w:t>Яфизова</w:t>
            </w:r>
            <w:proofErr w:type="spellEnd"/>
            <w:r w:rsidRPr="0034553C">
              <w:rPr>
                <w:rFonts w:ascii="Times New Roman" w:hAnsi="Times New Roman" w:cs="Times New Roman"/>
                <w:sz w:val="24"/>
                <w:szCs w:val="24"/>
              </w:rPr>
              <w:t xml:space="preserve"> в своей статье «Модель кочевого дошкольного образования на </w:t>
            </w:r>
            <w:proofErr w:type="spellStart"/>
            <w:r w:rsidRPr="0034553C">
              <w:rPr>
                <w:rFonts w:ascii="Times New Roman" w:hAnsi="Times New Roman" w:cs="Times New Roman"/>
                <w:sz w:val="24"/>
                <w:szCs w:val="24"/>
              </w:rPr>
              <w:t>ЯМАЛе</w:t>
            </w:r>
            <w:proofErr w:type="spellEnd"/>
            <w:r w:rsidRPr="0034553C">
              <w:rPr>
                <w:rFonts w:ascii="Times New Roman" w:hAnsi="Times New Roman" w:cs="Times New Roman"/>
                <w:sz w:val="24"/>
                <w:szCs w:val="24"/>
              </w:rPr>
              <w:t xml:space="preserve">: первые итоги и новые стратегии» (2018) обращают внимание на необходимость особого педагогического сопровождения детей, представляющих коренные народности, на важность их поддержки в рамках современного образовательного процесса. А антрополог А.Н. Терехина  в своей статье ««Учебная нарта» и керосинка, или </w:t>
            </w:r>
            <w:proofErr w:type="spellStart"/>
            <w:r w:rsidRPr="0034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tundraskills</w:t>
            </w:r>
            <w:proofErr w:type="spellEnd"/>
            <w:r w:rsidRPr="0034553C">
              <w:rPr>
                <w:rFonts w:ascii="Times New Roman" w:hAnsi="Times New Roman" w:cs="Times New Roman"/>
                <w:sz w:val="24"/>
                <w:szCs w:val="24"/>
              </w:rPr>
              <w:t xml:space="preserve">  для кочевого воспитателя» (2018) отмечает что «…у многих </w:t>
            </w:r>
            <w:proofErr w:type="spellStart"/>
            <w:r w:rsidRPr="0034553C">
              <w:rPr>
                <w:rFonts w:ascii="Times New Roman" w:hAnsi="Times New Roman" w:cs="Times New Roman"/>
                <w:sz w:val="24"/>
                <w:szCs w:val="24"/>
              </w:rPr>
              <w:t>тундровиков</w:t>
            </w:r>
            <w:proofErr w:type="spellEnd"/>
            <w:r w:rsidRPr="0034553C">
              <w:rPr>
                <w:rFonts w:ascii="Times New Roman" w:hAnsi="Times New Roman" w:cs="Times New Roman"/>
                <w:sz w:val="24"/>
                <w:szCs w:val="24"/>
              </w:rPr>
              <w:t xml:space="preserve"> не сформировалось понимание роли родителей в образовательном процессе…»</w:t>
            </w:r>
          </w:p>
        </w:tc>
      </w:tr>
      <w:tr w:rsidR="0034553C" w:rsidRPr="0034553C" w:rsidTr="005D7685">
        <w:tc>
          <w:tcPr>
            <w:tcW w:w="3356" w:type="dxa"/>
            <w:hideMark/>
          </w:tcPr>
          <w:p w:rsidR="00096A98" w:rsidRPr="0034553C" w:rsidRDefault="00096A98" w:rsidP="00ED00D0">
            <w:pPr>
              <w:spacing w:before="90" w:after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значимости реализации инновационного проекта (программы) для развития системы образования в </w:t>
            </w:r>
            <w:r w:rsidR="00ED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Ямало-Ненецком Автономном округе</w:t>
            </w:r>
          </w:p>
        </w:tc>
        <w:tc>
          <w:tcPr>
            <w:tcW w:w="7242" w:type="dxa"/>
            <w:hideMark/>
          </w:tcPr>
          <w:p w:rsidR="00096A98" w:rsidRPr="0034553C" w:rsidRDefault="005D7685" w:rsidP="005A4450">
            <w:pPr>
              <w:spacing w:before="90" w:after="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3C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особенностей и потребностей детей кочевья позволяют  сделать вывод о необходимости организации психолого-педагогической помощи  родителям, в которой будут учтены специфические особенности развития маленьких ненцев.</w:t>
            </w:r>
          </w:p>
        </w:tc>
      </w:tr>
      <w:tr w:rsidR="0034553C" w:rsidRPr="0034553C" w:rsidTr="005D7685">
        <w:tc>
          <w:tcPr>
            <w:tcW w:w="3356" w:type="dxa"/>
            <w:hideMark/>
          </w:tcPr>
          <w:p w:rsidR="00096A98" w:rsidRPr="0034553C" w:rsidRDefault="00096A98" w:rsidP="00ED00D0">
            <w:pPr>
              <w:spacing w:before="90" w:after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инновационного проекта </w:t>
            </w:r>
          </w:p>
        </w:tc>
        <w:tc>
          <w:tcPr>
            <w:tcW w:w="7242" w:type="dxa"/>
            <w:hideMark/>
          </w:tcPr>
          <w:p w:rsidR="00A12A5F" w:rsidRPr="0034553C" w:rsidRDefault="00A12A5F" w:rsidP="005A4450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проекта - </w:t>
            </w:r>
            <w:r w:rsidRPr="003455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преемственности семейного и общественного воспитания через организацию </w:t>
            </w:r>
            <w:proofErr w:type="spellStart"/>
            <w:r w:rsidRPr="0034553C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34553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детей из семей, ведущих традиционный образ жизни.</w:t>
            </w:r>
          </w:p>
          <w:p w:rsidR="00A12A5F" w:rsidRPr="0034553C" w:rsidRDefault="00A12A5F" w:rsidP="005A4450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53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проекта:</w:t>
            </w:r>
          </w:p>
          <w:p w:rsidR="00A12A5F" w:rsidRPr="0034553C" w:rsidRDefault="00A12A5F" w:rsidP="005A4450">
            <w:pPr>
              <w:pStyle w:val="a5"/>
              <w:autoSpaceDE w:val="0"/>
              <w:autoSpaceDN w:val="0"/>
              <w:adjustRightInd w:val="0"/>
              <w:ind w:left="0"/>
              <w:jc w:val="both"/>
            </w:pPr>
            <w:r w:rsidRPr="0034553C">
              <w:rPr>
                <w:b/>
              </w:rPr>
              <w:t xml:space="preserve">- </w:t>
            </w:r>
            <w:r w:rsidRPr="0034553C">
              <w:t>диагностировать проблемные  зоны в развитии детей, не посещающих дошкольные образовательные учреждения и ведущих кочевой и полукочевой образ жизни, с целью профилактики дальнейших личностных нарушений;</w:t>
            </w:r>
          </w:p>
          <w:p w:rsidR="00A12A5F" w:rsidRPr="0034553C" w:rsidRDefault="00A12A5F" w:rsidP="005A4450">
            <w:pPr>
              <w:pStyle w:val="a5"/>
              <w:autoSpaceDE w:val="0"/>
              <w:autoSpaceDN w:val="0"/>
              <w:adjustRightInd w:val="0"/>
              <w:ind w:left="0"/>
              <w:jc w:val="both"/>
            </w:pPr>
            <w:r w:rsidRPr="0034553C">
              <w:t xml:space="preserve">- разработать кейсы для родителей, содержащие информационные и методические материалы для преодоления родительских затруднений в воспитании детей и подготовке к школе в условиях семейного воспитания в семье КМНС, ведущих традиционный </w:t>
            </w:r>
            <w:r w:rsidRPr="0034553C">
              <w:lastRenderedPageBreak/>
              <w:t>образ жизни;</w:t>
            </w:r>
          </w:p>
          <w:p w:rsidR="00A12A5F" w:rsidRPr="0034553C" w:rsidRDefault="00A12A5F" w:rsidP="005A44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53C">
              <w:rPr>
                <w:rFonts w:ascii="Times New Roman" w:hAnsi="Times New Roman" w:cs="Times New Roman"/>
                <w:sz w:val="24"/>
                <w:szCs w:val="24"/>
              </w:rPr>
              <w:t>- разработать и реализовать программу консультационного пункта по оказанию методической, психолого-педагогической помощи родителям (законным представителям), ведущим кочевой и полукочевой образ жизни и воспитывающим детей дошкольного возраста в семье;</w:t>
            </w:r>
          </w:p>
          <w:p w:rsidR="00096A98" w:rsidRPr="0034553C" w:rsidRDefault="00A12A5F" w:rsidP="005A4450">
            <w:pPr>
              <w:pStyle w:val="a5"/>
              <w:shd w:val="clear" w:color="auto" w:fill="FFFFFF"/>
              <w:ind w:left="0"/>
              <w:jc w:val="both"/>
            </w:pPr>
            <w:r w:rsidRPr="0034553C">
              <w:t>- обеспечить взаимодействие между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      </w:r>
          </w:p>
        </w:tc>
      </w:tr>
      <w:tr w:rsidR="006E2BF8" w:rsidRPr="0034553C" w:rsidTr="005D7685">
        <w:tc>
          <w:tcPr>
            <w:tcW w:w="3356" w:type="dxa"/>
          </w:tcPr>
          <w:p w:rsidR="006E2BF8" w:rsidRPr="0034553C" w:rsidRDefault="006E2BF8" w:rsidP="005D7685">
            <w:pPr>
              <w:spacing w:before="90" w:after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идеи проекта</w:t>
            </w:r>
          </w:p>
        </w:tc>
        <w:tc>
          <w:tcPr>
            <w:tcW w:w="7242" w:type="dxa"/>
          </w:tcPr>
          <w:p w:rsidR="006E2BF8" w:rsidRPr="006E2BF8" w:rsidRDefault="006E2BF8" w:rsidP="005A44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E2BF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психолого-педагогическая помощь  семьям детей, ведущих традиционный образ жизни,  в том числе семьям с детьми с ОВЗ и детьми-инвалидами;</w:t>
            </w:r>
          </w:p>
          <w:p w:rsidR="006E2BF8" w:rsidRPr="006E2BF8" w:rsidRDefault="006E2BF8" w:rsidP="005A44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E2BF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педагогическое просвещение родителей (законных представителей) в вопросах обучения и воспитания детей дошкольного возраста;</w:t>
            </w:r>
          </w:p>
          <w:p w:rsidR="006E2BF8" w:rsidRPr="006E2BF8" w:rsidRDefault="006E2BF8" w:rsidP="005A44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E2BF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создание благоприятных условий для максимального сокращения социальной изоляции детей, не посещающих детский сад, и получения качественного дошкольного образования в семье  с целью успешной подготовки к школьному обучению.</w:t>
            </w:r>
          </w:p>
        </w:tc>
      </w:tr>
      <w:tr w:rsidR="0034553C" w:rsidRPr="0034553C" w:rsidTr="005D7685">
        <w:tc>
          <w:tcPr>
            <w:tcW w:w="3356" w:type="dxa"/>
            <w:hideMark/>
          </w:tcPr>
          <w:p w:rsidR="00096A98" w:rsidRPr="0034553C" w:rsidRDefault="00096A98" w:rsidP="00ED00D0">
            <w:pPr>
              <w:spacing w:before="90" w:after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инновационного проекта </w:t>
            </w:r>
          </w:p>
        </w:tc>
        <w:tc>
          <w:tcPr>
            <w:tcW w:w="7242" w:type="dxa"/>
            <w:hideMark/>
          </w:tcPr>
          <w:p w:rsidR="00096A98" w:rsidRPr="0034553C" w:rsidRDefault="00A87FEC" w:rsidP="005A4450">
            <w:pPr>
              <w:spacing w:before="90" w:after="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01.01.2020</w:t>
            </w:r>
            <w:r w:rsidR="005D7685" w:rsidRPr="0034553C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-01.01.2022</w:t>
            </w:r>
          </w:p>
        </w:tc>
      </w:tr>
      <w:tr w:rsidR="0034553C" w:rsidRPr="0034553C" w:rsidTr="005D7685">
        <w:tc>
          <w:tcPr>
            <w:tcW w:w="3356" w:type="dxa"/>
            <w:hideMark/>
          </w:tcPr>
          <w:p w:rsidR="00096A98" w:rsidRPr="0034553C" w:rsidRDefault="00096A98" w:rsidP="00ED00D0">
            <w:pPr>
              <w:spacing w:before="90" w:after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реализации инновационного проекта </w:t>
            </w:r>
          </w:p>
        </w:tc>
        <w:tc>
          <w:tcPr>
            <w:tcW w:w="7242" w:type="dxa"/>
            <w:hideMark/>
          </w:tcPr>
          <w:p w:rsidR="00096A98" w:rsidRPr="0034553C" w:rsidRDefault="00096A98" w:rsidP="005A4450">
            <w:pPr>
              <w:spacing w:before="90" w:after="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</w:t>
            </w:r>
            <w:r w:rsid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12A5F" w:rsidRPr="0034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</w:t>
            </w:r>
            <w:r w:rsidRPr="0034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</w:t>
            </w:r>
            <w:r w:rsid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r w:rsidRPr="0034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средств </w:t>
            </w:r>
            <w:r w:rsid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34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</w:p>
          <w:p w:rsidR="00096A98" w:rsidRPr="0034553C" w:rsidRDefault="00096A98" w:rsidP="005A4450">
            <w:pPr>
              <w:spacing w:before="90" w:after="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53C" w:rsidRPr="0034553C" w:rsidTr="005D7685">
        <w:tc>
          <w:tcPr>
            <w:tcW w:w="3356" w:type="dxa"/>
            <w:hideMark/>
          </w:tcPr>
          <w:p w:rsidR="00096A98" w:rsidRPr="0034553C" w:rsidRDefault="00096A98" w:rsidP="00ED00D0">
            <w:pPr>
              <w:spacing w:before="90" w:after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результаты реализации инновационного проекта </w:t>
            </w:r>
          </w:p>
        </w:tc>
        <w:tc>
          <w:tcPr>
            <w:tcW w:w="7242" w:type="dxa"/>
            <w:hideMark/>
          </w:tcPr>
          <w:p w:rsidR="007C4765" w:rsidRPr="00263971" w:rsidRDefault="00771239" w:rsidP="005A4450">
            <w:pPr>
              <w:ind w:left="46" w:hanging="27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- Отлаженный механизм</w:t>
            </w:r>
            <w:r w:rsidR="005D7685" w:rsidRPr="0034553C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сопровождения семей, ведущих традиционный образ жизни, по </w:t>
            </w:r>
            <w:proofErr w:type="spellStart"/>
            <w:r w:rsidR="005D7685" w:rsidRPr="0034553C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предшкольной</w:t>
            </w:r>
            <w:proofErr w:type="spellEnd"/>
            <w:r w:rsidR="005D7685" w:rsidRPr="0034553C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подготовке детей</w:t>
            </w:r>
            <w:r w:rsidR="007C4765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.</w:t>
            </w:r>
            <w:r w:rsidR="007C4765" w:rsidRPr="00263971">
              <w:rPr>
                <w:rFonts w:ascii="PT Astra Serif" w:hAnsi="PT Astra Serif"/>
                <w:sz w:val="24"/>
                <w:szCs w:val="24"/>
              </w:rPr>
              <w:t xml:space="preserve"> В период с  01 июня по 16 июня 2020 года 11 руководящих и педагогических кадров прошли обучение в ГАУ ДПО ЯНАО «РИРО» по проблеме «</w:t>
            </w:r>
            <w:r w:rsidR="007C4765" w:rsidRPr="0026397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Организация работы консультационного центра для родителей </w:t>
            </w:r>
            <w:r w:rsidR="007C4765" w:rsidRPr="00263971">
              <w:rPr>
                <w:rFonts w:ascii="PT Astra Serif" w:hAnsi="PT Astra Serif"/>
                <w:sz w:val="24"/>
                <w:szCs w:val="24"/>
              </w:rPr>
              <w:t xml:space="preserve">детей от рождения до трех лет» (72 </w:t>
            </w:r>
            <w:r w:rsidR="007C4765" w:rsidRPr="00263971">
              <w:rPr>
                <w:rFonts w:ascii="PT Astra Serif" w:hAnsi="PT Astra Serif"/>
                <w:bCs/>
                <w:sz w:val="24"/>
                <w:szCs w:val="24"/>
              </w:rPr>
              <w:t>часа, очно-заочная форма обучения с применением дистанционных технологий).</w:t>
            </w:r>
          </w:p>
          <w:p w:rsidR="007C4765" w:rsidRPr="00263971" w:rsidRDefault="005D7685" w:rsidP="005A4450">
            <w:pPr>
              <w:ind w:left="46" w:hanging="2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4553C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- Локальные документы дошкольной организации, содержание консультативной деятельности, подбор форм, методов и способов взаимодействия  с родителями и детьми, ориентированных на успешну</w:t>
            </w:r>
            <w:r w:rsidR="007C4765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ю социализацию кочевого ребенка.</w:t>
            </w:r>
            <w:r w:rsidRPr="0034553C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</w:t>
            </w:r>
            <w:r w:rsidR="007C4765" w:rsidRPr="00263971">
              <w:rPr>
                <w:rFonts w:ascii="PT Astra Serif" w:hAnsi="PT Astra Serif" w:cs="Times New Roman"/>
                <w:sz w:val="24"/>
                <w:szCs w:val="24"/>
              </w:rPr>
              <w:t>Положение о консультативном пункте, должностные инструкции специалистов КП, программа консультативного пункта по оказанию методической</w:t>
            </w:r>
            <w:proofErr w:type="gramStart"/>
            <w:r w:rsidR="007C4765" w:rsidRPr="00263971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gramEnd"/>
            <w:r w:rsidR="007C4765" w:rsidRPr="0026397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="007C4765" w:rsidRPr="00263971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="007C4765" w:rsidRPr="00263971">
              <w:rPr>
                <w:rFonts w:ascii="PT Astra Serif" w:hAnsi="PT Astra Serif" w:cs="Times New Roman"/>
                <w:sz w:val="24"/>
                <w:szCs w:val="24"/>
              </w:rPr>
              <w:t>сихолого-педагогической помощи родителям (законным представителям), ведущим кочевой и полукочевой образ жизни.</w:t>
            </w:r>
          </w:p>
          <w:p w:rsidR="007C4765" w:rsidRPr="00263971" w:rsidRDefault="005D7685" w:rsidP="005A4450">
            <w:pPr>
              <w:ind w:left="4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553C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- </w:t>
            </w:r>
            <w:r w:rsidR="007C4765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М</w:t>
            </w:r>
            <w:r w:rsidRPr="0034553C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етодический комплекс, обеспечивающий всестороннее психолого-педагогическое сопровождение родителей.</w:t>
            </w:r>
            <w:r w:rsidR="007C4765" w:rsidRPr="00263971">
              <w:rPr>
                <w:rFonts w:ascii="PT Astra Serif" w:hAnsi="PT Astra Serif" w:cs="Times New Roman"/>
                <w:sz w:val="24"/>
                <w:szCs w:val="24"/>
              </w:rPr>
              <w:t xml:space="preserve"> Диагностический материал, консультации для родителей.</w:t>
            </w:r>
          </w:p>
          <w:p w:rsidR="00096A98" w:rsidRDefault="00096A98" w:rsidP="005A4450">
            <w:pPr>
              <w:spacing w:before="30" w:after="30"/>
              <w:contextualSpacing/>
              <w:jc w:val="both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7C4765" w:rsidRPr="0034553C" w:rsidRDefault="007C4765" w:rsidP="005A4450">
            <w:pPr>
              <w:spacing w:before="30" w:after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263971">
              <w:rPr>
                <w:rFonts w:ascii="PT Astra Serif" w:hAnsi="PT Astra Serif"/>
                <w:sz w:val="24"/>
                <w:szCs w:val="24"/>
              </w:rPr>
              <w:t xml:space="preserve">Увеличение количества родителей, ведущих кочевой образ жизни,  </w:t>
            </w:r>
            <w:r w:rsidRPr="00263971">
              <w:rPr>
                <w:rFonts w:ascii="PT Astra Serif" w:hAnsi="PT Astra Serif"/>
                <w:sz w:val="24"/>
                <w:szCs w:val="24"/>
              </w:rPr>
              <w:lastRenderedPageBreak/>
              <w:t>которым предоставлена возможность получать консультативные  услуги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– до 35%.</w:t>
            </w:r>
          </w:p>
        </w:tc>
      </w:tr>
      <w:tr w:rsidR="0034553C" w:rsidRPr="0034553C" w:rsidTr="005D7685">
        <w:tc>
          <w:tcPr>
            <w:tcW w:w="3356" w:type="dxa"/>
            <w:hideMark/>
          </w:tcPr>
          <w:p w:rsidR="00096A98" w:rsidRPr="0034553C" w:rsidRDefault="00096A98" w:rsidP="00ED00D0">
            <w:pPr>
              <w:spacing w:before="90" w:after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по распространению и внедрению результатов инновационного проекта </w:t>
            </w:r>
            <w:bookmarkStart w:id="0" w:name="_GoBack"/>
            <w:bookmarkEnd w:id="0"/>
          </w:p>
        </w:tc>
        <w:tc>
          <w:tcPr>
            <w:tcW w:w="7242" w:type="dxa"/>
            <w:hideMark/>
          </w:tcPr>
          <w:p w:rsidR="00096A98" w:rsidRPr="0034553C" w:rsidRDefault="00096A98" w:rsidP="005A44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Итоговые продукты проекта могут быть использованы </w:t>
            </w:r>
            <w:r w:rsidR="00A12A5F" w:rsidRPr="0034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муниципалитетах и территориях с похожими территориальными особенностями </w:t>
            </w:r>
            <w:r w:rsidR="00A12A5F" w:rsidRPr="0034553C">
              <w:rPr>
                <w:rFonts w:ascii="Times New Roman" w:hAnsi="Times New Roman" w:cs="Times New Roman"/>
                <w:sz w:val="24"/>
                <w:szCs w:val="24"/>
              </w:rPr>
              <w:t>для организации консульта</w:t>
            </w:r>
            <w:r w:rsidR="00D676C5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r w:rsidR="00A12A5F" w:rsidRPr="0034553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 помощи родителям (законным представителям), ведущим кочевой и полукочевой образ жизни и воспитывающим детей в семье, педагогами для реализации педагогического взаимодействия с дошкольниками – представителями малочисленных народов Крайнего Севера, родителями в процессе организации дошкольного образования в форме семейного, узкими специалистами образовательных организаций.</w:t>
            </w:r>
            <w:proofErr w:type="gramEnd"/>
          </w:p>
        </w:tc>
      </w:tr>
    </w:tbl>
    <w:p w:rsidR="00096A98" w:rsidRDefault="00096A98"/>
    <w:sectPr w:rsidR="00096A98" w:rsidSect="005D7685">
      <w:pgSz w:w="12240" w:h="15840"/>
      <w:pgMar w:top="1134" w:right="900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6C56"/>
    <w:multiLevelType w:val="multilevel"/>
    <w:tmpl w:val="CCFA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20418"/>
    <w:multiLevelType w:val="multilevel"/>
    <w:tmpl w:val="819E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31F7B"/>
    <w:multiLevelType w:val="hybridMultilevel"/>
    <w:tmpl w:val="F686FB5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F48"/>
    <w:rsid w:val="00096A98"/>
    <w:rsid w:val="002F4F48"/>
    <w:rsid w:val="0034553C"/>
    <w:rsid w:val="005A4450"/>
    <w:rsid w:val="005D7685"/>
    <w:rsid w:val="0060665B"/>
    <w:rsid w:val="006E2BF8"/>
    <w:rsid w:val="00771239"/>
    <w:rsid w:val="007968FB"/>
    <w:rsid w:val="007C4765"/>
    <w:rsid w:val="007F2F8B"/>
    <w:rsid w:val="00A12A5F"/>
    <w:rsid w:val="00A87FEC"/>
    <w:rsid w:val="00CF0F0D"/>
    <w:rsid w:val="00D23376"/>
    <w:rsid w:val="00D676C5"/>
    <w:rsid w:val="00ED00D0"/>
    <w:rsid w:val="00F2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A98"/>
    <w:rPr>
      <w:b/>
      <w:bCs/>
    </w:rPr>
  </w:style>
  <w:style w:type="paragraph" w:styleId="a5">
    <w:name w:val="List Paragraph"/>
    <w:basedOn w:val="a"/>
    <w:uiPriority w:val="34"/>
    <w:qFormat/>
    <w:rsid w:val="00A12A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D7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E2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A98"/>
    <w:rPr>
      <w:b/>
      <w:bCs/>
    </w:rPr>
  </w:style>
  <w:style w:type="paragraph" w:styleId="a5">
    <w:name w:val="List Paragraph"/>
    <w:basedOn w:val="a"/>
    <w:uiPriority w:val="34"/>
    <w:qFormat/>
    <w:rsid w:val="00A12A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D7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E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8</cp:revision>
  <dcterms:created xsi:type="dcterms:W3CDTF">2021-02-18T11:26:00Z</dcterms:created>
  <dcterms:modified xsi:type="dcterms:W3CDTF">2021-02-18T14:01:00Z</dcterms:modified>
</cp:coreProperties>
</file>