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FA" w:rsidRDefault="007640FA" w:rsidP="007640FA">
      <w:pPr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МУНИЦИПАЛЬНОЕ ОБРАЗОВАНИЕ ТАЗОВСКИЙ РАЙОН</w:t>
      </w:r>
    </w:p>
    <w:p w:rsidR="007640FA" w:rsidRDefault="007640FA" w:rsidP="007640F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 учреждение</w:t>
      </w:r>
    </w:p>
    <w:p w:rsidR="007640FA" w:rsidRDefault="007640FA" w:rsidP="007640F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детский сад «Северяночка»</w:t>
      </w:r>
    </w:p>
    <w:p w:rsidR="007640FA" w:rsidRPr="007640FA" w:rsidRDefault="007640FA" w:rsidP="007640F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43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73"/>
        <w:gridCol w:w="170"/>
        <w:gridCol w:w="2828"/>
        <w:gridCol w:w="165"/>
        <w:gridCol w:w="4103"/>
      </w:tblGrid>
      <w:tr w:rsidR="006E5078" w:rsidRPr="00526C13" w:rsidTr="00D641CC">
        <w:tc>
          <w:tcPr>
            <w:tcW w:w="31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D641CC" w:rsidRDefault="006E3AF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641C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D641CC" w:rsidRDefault="006E3AFE" w:rsidP="00764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Начальник </w:t>
            </w:r>
            <w:r w:rsid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Департамента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администрации </w:t>
            </w:r>
            <w:r w:rsid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Тазовского района</w:t>
            </w:r>
          </w:p>
          <w:p w:rsidR="006E5078" w:rsidRPr="007640FA" w:rsidRDefault="007640FA" w:rsidP="007640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А.Э.Тетерина</w:t>
            </w:r>
            <w:proofErr w:type="spellEnd"/>
            <w:r w:rsidR="006E3AFE"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6E3AFE">
              <w:rPr>
                <w:rFonts w:hAnsi="Times New Roman" w:cs="Times New Roman"/>
                <w:color w:val="000000"/>
                <w:sz w:val="24"/>
                <w:szCs w:val="24"/>
              </w:rPr>
              <w:t>.01.2021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Default="006E50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D641CC" w:rsidRDefault="006E3AF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641C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78"/>
            </w:tblGrid>
            <w:tr w:rsidR="008A4545" w:rsidTr="00495E54">
              <w:tc>
                <w:tcPr>
                  <w:tcW w:w="4785" w:type="dxa"/>
                </w:tcPr>
                <w:p w:rsidR="008A4545" w:rsidRPr="008A4545" w:rsidRDefault="008A4545" w:rsidP="00495E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</w:t>
                  </w:r>
                  <w:r w:rsidRPr="008A4545">
                    <w:rPr>
                      <w:rFonts w:ascii="Times New Roman" w:hAnsi="Times New Roman"/>
                      <w:sz w:val="24"/>
                      <w:szCs w:val="24"/>
                    </w:rPr>
                    <w:t>м Совет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</w:t>
                  </w:r>
                </w:p>
                <w:p w:rsidR="008A4545" w:rsidRPr="008A4545" w:rsidRDefault="008A4545" w:rsidP="00495E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4545">
                    <w:rPr>
                      <w:rFonts w:ascii="Times New Roman" w:hAnsi="Times New Roman"/>
                      <w:sz w:val="24"/>
                      <w:szCs w:val="24"/>
                    </w:rPr>
                    <w:t>МБДОУ детский</w:t>
                  </w:r>
                  <w:r w:rsidRPr="008A4545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сад «Северяночка»</w:t>
                  </w:r>
                </w:p>
                <w:p w:rsidR="008A4545" w:rsidRPr="008A4545" w:rsidRDefault="008A4545" w:rsidP="00495E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4545">
                    <w:rPr>
                      <w:rFonts w:ascii="Times New Roman" w:hAnsi="Times New Roman"/>
                      <w:sz w:val="24"/>
                      <w:szCs w:val="24"/>
                    </w:rPr>
                    <w:t>Протокол № 3</w:t>
                  </w:r>
                </w:p>
                <w:p w:rsidR="008A4545" w:rsidRPr="008A4545" w:rsidRDefault="008A4545" w:rsidP="00495E54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4545">
                    <w:rPr>
                      <w:rFonts w:ascii="Times New Roman" w:hAnsi="Times New Roman"/>
                      <w:sz w:val="24"/>
                      <w:szCs w:val="24"/>
                    </w:rPr>
                    <w:t>от 25 января 2021 г.</w:t>
                  </w:r>
                </w:p>
                <w:p w:rsidR="008A4545" w:rsidRDefault="008A4545" w:rsidP="00495E54">
                  <w:pPr>
                    <w:rPr>
                      <w:rFonts w:ascii="Calibri" w:hAnsi="Calibri"/>
                    </w:rPr>
                  </w:pPr>
                </w:p>
                <w:p w:rsidR="008A4545" w:rsidRDefault="008A4545" w:rsidP="00495E5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E5078" w:rsidRPr="007640FA" w:rsidRDefault="006E5078" w:rsidP="004824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50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D641CC" w:rsidRDefault="006E3AFE" w:rsidP="007640FA">
            <w:pPr>
              <w:ind w:left="468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641C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6E5078" w:rsidRPr="00D641CC" w:rsidRDefault="007640FA" w:rsidP="007640FA">
            <w:pPr>
              <w:ind w:left="46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</w:t>
            </w:r>
            <w:r w:rsidR="00D64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й                              </w:t>
            </w:r>
            <w:r w:rsidR="006E3AFE"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6E3AFE"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«Северяночка»</w:t>
            </w:r>
          </w:p>
          <w:p w:rsidR="007640FA" w:rsidRPr="007640FA" w:rsidRDefault="00D641CC" w:rsidP="00526C13">
            <w:pPr>
              <w:ind w:left="468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41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Н.А.Матвиенко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r w:rsidR="006E3AFE"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6E3AFE"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.01.2021</w:t>
            </w:r>
            <w:r w:rsid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Приказ № </w:t>
            </w:r>
            <w:r w:rsidR="00526C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Start"/>
            <w:r w:rsid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spellEnd"/>
            <w:proofErr w:type="gramEnd"/>
            <w:r w:rsid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</w:p>
        </w:tc>
      </w:tr>
    </w:tbl>
    <w:p w:rsidR="006E5078" w:rsidRDefault="00D641C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</w:p>
    <w:p w:rsidR="007640FA" w:rsidRDefault="007640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40FA" w:rsidRPr="007640FA" w:rsidRDefault="007640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5078" w:rsidRPr="007640FA" w:rsidRDefault="006E507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5078" w:rsidRPr="007640FA" w:rsidRDefault="006E3AFE">
      <w:pPr>
        <w:jc w:val="center"/>
        <w:rPr>
          <w:rFonts w:hAnsi="Times New Roman" w:cs="Times New Roman"/>
          <w:b/>
          <w:color w:val="000000"/>
          <w:sz w:val="32"/>
          <w:szCs w:val="32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Программа развития </w:t>
      </w:r>
      <w:r w:rsidR="007640FA" w:rsidRPr="007640FA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                                                                                          </w:t>
      </w:r>
      <w:r w:rsidR="007640FA" w:rsidRPr="007640FA">
        <w:rPr>
          <w:rFonts w:hAnsi="Times New Roman" w:cs="Times New Roman"/>
          <w:b/>
          <w:color w:val="000000"/>
          <w:sz w:val="32"/>
          <w:szCs w:val="32"/>
          <w:lang w:val="ru-RU"/>
        </w:rPr>
        <w:t>Муниципального бюджетного дошкольного образовательного учреждения</w:t>
      </w:r>
      <w:r w:rsidR="007640FA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7640FA" w:rsidRPr="007640FA">
        <w:rPr>
          <w:rFonts w:hAnsi="Times New Roman" w:cs="Times New Roman"/>
          <w:b/>
          <w:color w:val="000000"/>
          <w:sz w:val="32"/>
          <w:szCs w:val="32"/>
          <w:lang w:val="ru-RU"/>
        </w:rPr>
        <w:t>детский сад «Северяночка»</w:t>
      </w:r>
      <w:r w:rsidRPr="007640FA">
        <w:rPr>
          <w:rFonts w:hAnsi="Times New Roman" w:cs="Times New Roman"/>
          <w:b/>
          <w:color w:val="000000"/>
          <w:sz w:val="32"/>
          <w:szCs w:val="32"/>
        </w:rPr>
        <w:t> </w:t>
      </w:r>
      <w:r w:rsidR="007640FA" w:rsidRPr="007640FA">
        <w:rPr>
          <w:rFonts w:hAnsi="Times New Roman" w:cs="Times New Roman"/>
          <w:b/>
          <w:color w:val="000000"/>
          <w:sz w:val="32"/>
          <w:szCs w:val="32"/>
          <w:lang w:val="ru-RU"/>
        </w:rPr>
        <w:t xml:space="preserve">                                                                                                                                     </w:t>
      </w:r>
      <w:r w:rsidRPr="007640FA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на 2021–2024 годы</w:t>
      </w:r>
    </w:p>
    <w:p w:rsidR="006E5078" w:rsidRPr="007640FA" w:rsidRDefault="006E507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5078" w:rsidRDefault="006E50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40FA" w:rsidRPr="007640FA" w:rsidRDefault="007640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5078" w:rsidRDefault="006E50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40FA" w:rsidRDefault="007640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4545" w:rsidRDefault="008A45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40FA" w:rsidRDefault="007640FA" w:rsidP="007640F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640FA" w:rsidRDefault="007640FA" w:rsidP="007640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.Г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ыда</w:t>
      </w:r>
      <w:proofErr w:type="spellEnd"/>
    </w:p>
    <w:p w:rsidR="007640FA" w:rsidRPr="007640FA" w:rsidRDefault="007640FA" w:rsidP="007640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2021 г.</w:t>
      </w:r>
    </w:p>
    <w:p w:rsidR="006E5078" w:rsidRPr="007640FA" w:rsidRDefault="006E3A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Паспорт программы развития МБДОУ </w:t>
      </w:r>
      <w:r w:rsid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етский сад </w:t>
      </w:r>
      <w:r w:rsid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«Северяночка»</w:t>
      </w:r>
      <w:r w:rsidRPr="007640FA">
        <w:rPr>
          <w:lang w:val="ru-RU"/>
        </w:rPr>
        <w:br/>
      </w: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2021–2024 годы</w:t>
      </w:r>
    </w:p>
    <w:p w:rsidR="006E5078" w:rsidRPr="007640FA" w:rsidRDefault="006E507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29"/>
        <w:gridCol w:w="6448"/>
      </w:tblGrid>
      <w:tr w:rsidR="006E5078" w:rsidRPr="00526C13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развития МБДОУ </w:t>
            </w:r>
            <w:r w:rsid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 w:rsid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«Северяночка» 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2021–202</w:t>
            </w:r>
            <w:r w:rsid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годы</w:t>
            </w:r>
          </w:p>
          <w:p w:rsidR="0075358C" w:rsidRPr="007640FA" w:rsidRDefault="0075358C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5078" w:rsidRPr="00526C13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Разработчики</w:t>
            </w:r>
            <w:proofErr w:type="spellEnd"/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в составе, утвержденном приказом МБДОУ </w:t>
            </w:r>
            <w:r w:rsid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 w:rsid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«Северяночка» 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29.11.2020</w:t>
            </w:r>
            <w:r w:rsid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75358C" w:rsidRPr="007640FA" w:rsidRDefault="0075358C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507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Координаторы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7640FA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Матвиенко Наталья Александровна</w:t>
            </w:r>
            <w:r w:rsidR="006E3AFE"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заведующий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6E3AFE"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«Северяночка»</w:t>
            </w:r>
          </w:p>
          <w:p w:rsidR="006E5078" w:rsidRDefault="007640FA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Наталья Владимировна</w:t>
            </w:r>
            <w:r w:rsidR="006E3AF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делопроизводитель</w:t>
            </w:r>
          </w:p>
          <w:p w:rsidR="0075358C" w:rsidRPr="007640FA" w:rsidRDefault="0075358C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5078" w:rsidRPr="00526C13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Работники МБДОУ </w:t>
            </w:r>
            <w:r w:rsid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етский сад </w:t>
            </w:r>
            <w:r w:rsid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«Северяночка»</w:t>
            </w:r>
          </w:p>
          <w:p w:rsidR="0075358C" w:rsidRPr="007640FA" w:rsidRDefault="0075358C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5078" w:rsidRPr="00526C13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1.Федеральный закон «Об образовании в Российской Федерации» от 29.12.2012 № 273-ФЗ.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Стратегия развития воспитания в РФ на период до 2025 года,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утвержденная распоряжением Правительства РФ от 29.05.2015 № 996-р.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Концепция развития дополнительного образования детей в РФ,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утвержденная распоряжением Правительства РФ от 04.09.2014 № 1726-р.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Федеральный государственный образовательный стандарт дошкольного образования (ФГОС </w:t>
            </w:r>
            <w:proofErr w:type="gram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31.07.2020 № 373.</w:t>
            </w:r>
          </w:p>
        </w:tc>
      </w:tr>
      <w:tr w:rsidR="006E507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Срок</w:t>
            </w:r>
            <w:proofErr w:type="spellEnd"/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proofErr w:type="spellEnd"/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года (с 2021 по 2024 год)</w:t>
            </w:r>
          </w:p>
        </w:tc>
      </w:tr>
      <w:tr w:rsidR="006E507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этапы реализации программы развития</w:t>
            </w:r>
          </w:p>
        </w:tc>
        <w:tc>
          <w:tcPr>
            <w:tcW w:w="7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Первый этап: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документов, направленных на методическое, кадровое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 развитие образовательной организации, проведение промежуточного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 реализации программы.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Второй этап: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мероприятий, направленных на достижение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программы, промежуточный мониторинг реализации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программы, коррекция программы.</w:t>
            </w:r>
          </w:p>
          <w:p w:rsidR="006E5078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Третий этап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итоговый 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 мероприятий программы, анализ динамики результатов,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проблем и путей их решения, определение перспектив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дальнейшего развития.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постановка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новых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стратегических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  <w:p w:rsidR="0075358C" w:rsidRPr="0075358C" w:rsidRDefault="0075358C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5078" w:rsidRPr="00526C13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5358C" w:rsidRDefault="006E3AFE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Цели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Повышение качества образовательных,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здоровьеформирующих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коррекционных услуг в организации, с учётом возрастных и индивидуальных особенностей детей.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Модернизация системы управления образовательной, инновационной и финансово-экономической деятельностью организации.</w:t>
            </w:r>
          </w:p>
          <w:p w:rsidR="006E5078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Обеспечение доступности дошкольного образования, равных стартовых возможностей каждому ребёнку дошкольного возраста с учётом потребностей и возможностей социума.</w:t>
            </w:r>
          </w:p>
          <w:p w:rsidR="0075358C" w:rsidRPr="007640FA" w:rsidRDefault="0075358C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5078" w:rsidRPr="00526C13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5358C" w:rsidRDefault="006E3AFE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proofErr w:type="spellEnd"/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Обеспечение преемственности основных образовательных программ дошкольного образования и начального образования.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Формирование предпосылок у детей к обучению в школе и осуществление преемственности дошкольного и начального обучения.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Повышение конкурентоспособности организации путём предоставления широкого спектра качественных образовательных, коррекционных и информационно-пространственных услуг, внедрение в практику работы организации новых форм дошкольного образования, 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сетевого взаимодействия.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Обеспечение эффективного, результативного функционирования и постоянного роста профессиональной компетентности стабильного коллектива в соответствии с требованиями ФГОС </w:t>
            </w:r>
            <w:proofErr w:type="gram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Оказание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Приведение в соответствие с требованиями основной общеобразовательной программы дошкольного образования развивающей предметно-пространственной среды и материально-технической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базы организации.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7. Модернизация системы управления образовательной организации.</w:t>
            </w:r>
          </w:p>
          <w:p w:rsidR="006E5078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Создание условий для полноценного сотрудничества с социальными партнерами для разностороннего развития воспитанников.</w:t>
            </w:r>
          </w:p>
          <w:p w:rsidR="0075358C" w:rsidRPr="007640FA" w:rsidRDefault="0075358C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5078" w:rsidRPr="00526C13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5358C" w:rsidRDefault="006E3AFE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Ожидаемые</w:t>
            </w:r>
            <w:proofErr w:type="spellEnd"/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proofErr w:type="spellEnd"/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proofErr w:type="spellEnd"/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Высокая конкурентоспособность детского сада на рынке образовательных услуг, обеспечение равных стартовых возможностей дошкольников.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 спектра дополнительных образовательных услуг для детей и их родителей.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процент выпускников ДОУ, успешно прошедших адаптацию в первом классе школы.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Внедрение в педагогический процесс новых современных форм и технологий воспитания и обучения в соответствии с требованиями ФГОС </w:t>
            </w:r>
            <w:proofErr w:type="gram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том числе в рамках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современной комфортной развивающей предметно-пространственной среды и обучающего пространства в соответствии с требованиями ФГОС </w:t>
            </w:r>
            <w:proofErr w:type="gram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инновационных технологий: информатизация 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 образования (использование коллекции Цифровых образовательных ресурсов (ЦОР) в процессе обучения и воспитания дошкольников, повышения профессиональной компетентности работников детского сада); участие коллектива учреждения в разработке и реализации проектов разного уровня.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Оптимизация функционирования действующей экономической модели учреждения за счёт повышения эффективности использования бюджетных и внебюджетных средств (рост доли доходов от оказания платных дополнительных образовательных услуг, спонсорских и благотворительных поступлений в общем объёме финансовых поступлений). Улучшение материально-технической базы.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Снижение заболеваемости воспитанников,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</w:t>
            </w:r>
          </w:p>
          <w:p w:rsidR="006E5078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Стабильность педагогического состава детского сада, обеспечение 100% укомплектованности штатов. Достижение такого уровня профессиональной компетентности персонала учреждения, который позволит осуществлять квалифицированное педагогическое сопровождение каждого субъекта образовательного процесса.</w:t>
            </w:r>
          </w:p>
          <w:p w:rsidR="0075358C" w:rsidRPr="007640FA" w:rsidRDefault="0075358C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5078" w:rsidRPr="00526C13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5358C" w:rsidRDefault="006E3AFE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Структура</w:t>
            </w:r>
            <w:proofErr w:type="spellEnd"/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Характеристика текущего состояния детского сада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Концепция развития детского сада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III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Ключевые ориентиры программы развития: миссия, цели,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задачи, этапы реализации и ожидаемые результаты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IV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Мероприятия по реализации программы развития</w:t>
            </w:r>
          </w:p>
          <w:p w:rsidR="006E5078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V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Мониторинг реализации программы развития</w:t>
            </w:r>
          </w:p>
          <w:p w:rsidR="0075358C" w:rsidRPr="007640FA" w:rsidRDefault="0075358C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507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5358C" w:rsidRDefault="006E3AF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управления реализацией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Текущее управление программой осуществляется администрацией детского сада.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осуществляются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МБДОУ </w:t>
            </w:r>
            <w:r w:rsidR="00753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етский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«Северяночка»</w:t>
            </w:r>
          </w:p>
          <w:p w:rsidR="0075358C" w:rsidRPr="0075358C" w:rsidRDefault="0075358C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5078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5358C" w:rsidRDefault="006E3AF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Порядок мониторинга реализации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Внутренний мониторинг осуществляется ежегодно в мае. Форма – аналитический отчет-справка о результатах реализации программы развития.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МБДОУ </w:t>
            </w:r>
            <w:r w:rsidR="00753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етский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753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Северяночка</w:t>
            </w:r>
            <w:proofErr w:type="spellEnd"/>
            <w:r w:rsidR="00753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358C" w:rsidRPr="0075358C" w:rsidRDefault="0075358C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E5078" w:rsidRPr="00526C13">
        <w:tc>
          <w:tcPr>
            <w:tcW w:w="29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5358C" w:rsidRDefault="006E3AF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5358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Ресурсное обеспечение реализации программы развития</w:t>
            </w:r>
          </w:p>
        </w:tc>
        <w:tc>
          <w:tcPr>
            <w:tcW w:w="7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Кадровые ресурсы. На данный момент </w:t>
            </w:r>
            <w:r w:rsidR="00753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 педагогам присвоена первая квалификационная категория,</w:t>
            </w:r>
            <w:r w:rsidR="00753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 – высшая. На момент завершения программы доля педагогов с первой квалификационной категорией должна составить </w:t>
            </w:r>
            <w:r w:rsidR="00753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%, </w:t>
            </w:r>
            <w:proofErr w:type="gram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высшей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535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%.</w:t>
            </w:r>
          </w:p>
          <w:p w:rsidR="006E5078" w:rsidRPr="007640FA" w:rsidRDefault="006E3AFE" w:rsidP="0075358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Материально-технические ресурсы. На данный момент образовательная организация полностью укомплектована для реализации образовательных программ дошкольного образования. На момент завершения программы развития детский сад должен создать материально-технические ресурсы для реализации программ дополнительного образования по следующим направлениям: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технической, естественнонаучной, физкультурно-спортивной.</w:t>
            </w:r>
          </w:p>
        </w:tc>
      </w:tr>
    </w:tbl>
    <w:p w:rsidR="006E5078" w:rsidRPr="007640FA" w:rsidRDefault="006E3AFE" w:rsidP="007535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Механизмы реализации программы развития детского сада:</w:t>
      </w:r>
    </w:p>
    <w:p w:rsidR="006E5078" w:rsidRPr="007640FA" w:rsidRDefault="006E3AFE" w:rsidP="007535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1. Заключение договоров о сетевой форме реализации образовательной программы с целью повышение качества образовательных, </w:t>
      </w:r>
      <w:proofErr w:type="spellStart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здоровьеформирующих</w:t>
      </w:r>
      <w:proofErr w:type="spellEnd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и коррекционных услуг в учреждении, с учетом возрастных и индивидуальных особенностей детей.</w:t>
      </w:r>
    </w:p>
    <w:p w:rsidR="006E5078" w:rsidRPr="007640FA" w:rsidRDefault="006E3AFE" w:rsidP="007535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2. Модернизация и </w:t>
      </w:r>
      <w:proofErr w:type="spellStart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материально-технических ресурсов с целью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6E5078" w:rsidRDefault="006E3AFE" w:rsidP="007535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3. Модернизация системы управления образовательной, инновационной и финансово-экономической деятельностью образовательной организации.</w:t>
      </w:r>
    </w:p>
    <w:p w:rsidR="0075358C" w:rsidRDefault="0075358C" w:rsidP="007535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358C" w:rsidRDefault="0075358C" w:rsidP="007535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358C" w:rsidRDefault="0075358C" w:rsidP="007535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358C" w:rsidRDefault="0075358C" w:rsidP="007535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5358C" w:rsidRPr="007640FA" w:rsidRDefault="0075358C" w:rsidP="007535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5078" w:rsidRPr="007640FA" w:rsidRDefault="006E3A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Введение</w:t>
      </w:r>
    </w:p>
    <w:p w:rsidR="006E5078" w:rsidRPr="007640FA" w:rsidRDefault="006E3AFE" w:rsidP="007535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Используемые термины и сокращения.</w:t>
      </w:r>
    </w:p>
    <w:p w:rsidR="006E5078" w:rsidRPr="007640FA" w:rsidRDefault="006E3AFE" w:rsidP="007535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– МБДОУ </w:t>
      </w:r>
      <w:r w:rsidR="0075358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75358C">
        <w:rPr>
          <w:rFonts w:hAnsi="Times New Roman" w:cs="Times New Roman"/>
          <w:color w:val="000000"/>
          <w:sz w:val="24"/>
          <w:szCs w:val="24"/>
          <w:lang w:val="ru-RU"/>
        </w:rPr>
        <w:t>«Северяночка»</w:t>
      </w:r>
    </w:p>
    <w:p w:rsidR="006E5078" w:rsidRPr="007640FA" w:rsidRDefault="006E3AFE" w:rsidP="007535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Программа – программа развития детского сада на 2021-2024 годы.</w:t>
      </w:r>
    </w:p>
    <w:p w:rsidR="006E5078" w:rsidRPr="007640FA" w:rsidRDefault="006E3AFE" w:rsidP="0075358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Настоящая Программа разработана на основании приоритетов образовательной политики, закрепленных в документах федерального, регионального и муниципального уровней. Программа представляет собой основной стратегический управленческий документ, регламентирующий и направляющий ход развития детского сада. В программе отражаются системные, целостные изменения в детском саду (инновационный режим), сопровождающиеся проектно-целевым управлением.</w:t>
      </w:r>
    </w:p>
    <w:p w:rsidR="006E5078" w:rsidRPr="007640FA" w:rsidRDefault="006E3AFE" w:rsidP="007535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Основными функциями настоящей программы развития являются:</w:t>
      </w:r>
    </w:p>
    <w:p w:rsidR="006E5078" w:rsidRPr="007640FA" w:rsidRDefault="006E3AFE" w:rsidP="007535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организация и координация деятельности детского сада по достижению поставленных перед ним задач;</w:t>
      </w:r>
    </w:p>
    <w:p w:rsidR="006E5078" w:rsidRPr="007640FA" w:rsidRDefault="006E3AFE" w:rsidP="007535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определение ценностей и целей, на которые направлена программа;</w:t>
      </w:r>
    </w:p>
    <w:p w:rsidR="006E5078" w:rsidRPr="007640FA" w:rsidRDefault="006E3AFE" w:rsidP="0075358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выявление качественных изменений в образовательном процессе посредством контроля и мониторинга хода и результатов реализации программы развития;</w:t>
      </w:r>
    </w:p>
    <w:p w:rsidR="006E5078" w:rsidRDefault="006E3AFE" w:rsidP="0075358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интеграция усилий всех участников образовательных отношений, действующих в интересах развития детского сада.</w:t>
      </w:r>
    </w:p>
    <w:p w:rsidR="00A90DA9" w:rsidRPr="007640FA" w:rsidRDefault="00A90DA9" w:rsidP="0075358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5078" w:rsidRPr="007640FA" w:rsidRDefault="006E3AFE" w:rsidP="007535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Характеристика текущего состояния детского сада</w:t>
      </w:r>
    </w:p>
    <w:p w:rsidR="006E5078" w:rsidRPr="007640FA" w:rsidRDefault="006E3AFE" w:rsidP="007535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справка.</w:t>
      </w:r>
    </w:p>
    <w:p w:rsidR="006E5078" w:rsidRPr="007640FA" w:rsidRDefault="006E3AFE" w:rsidP="0075358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Дата создания детского сада: </w:t>
      </w:r>
      <w:r w:rsidR="008814B4">
        <w:rPr>
          <w:rFonts w:hAnsi="Times New Roman" w:cs="Times New Roman"/>
          <w:color w:val="000000"/>
          <w:sz w:val="24"/>
          <w:szCs w:val="24"/>
          <w:lang w:val="ru-RU"/>
        </w:rPr>
        <w:t>ноябрь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19</w:t>
      </w:r>
      <w:r w:rsidR="008814B4">
        <w:rPr>
          <w:rFonts w:hAnsi="Times New Roman" w:cs="Times New Roman"/>
          <w:color w:val="000000"/>
          <w:sz w:val="24"/>
          <w:szCs w:val="24"/>
          <w:lang w:val="ru-RU"/>
        </w:rPr>
        <w:t>54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</w:p>
    <w:p w:rsidR="006E5078" w:rsidRPr="007640FA" w:rsidRDefault="006E3AFE" w:rsidP="008814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Правоустанавливающие документы детского сада.</w:t>
      </w:r>
    </w:p>
    <w:p w:rsidR="006E5078" w:rsidRPr="000869D8" w:rsidRDefault="000869D8" w:rsidP="0075358C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  <w:r w:rsidR="006E3AFE" w:rsidRPr="000869D8">
        <w:rPr>
          <w:rFonts w:hAnsi="Times New Roman" w:cs="Times New Roman"/>
          <w:sz w:val="24"/>
          <w:szCs w:val="24"/>
          <w:lang w:val="ru-RU"/>
        </w:rPr>
        <w:t xml:space="preserve">Устав. Действующий устав </w:t>
      </w:r>
      <w:r>
        <w:rPr>
          <w:rFonts w:hAnsi="Times New Roman" w:cs="Times New Roman"/>
          <w:sz w:val="24"/>
          <w:szCs w:val="24"/>
          <w:lang w:val="ru-RU"/>
        </w:rPr>
        <w:t>МБДОУ детский сад «Северяночка</w:t>
      </w:r>
      <w:proofErr w:type="gramStart"/>
      <w:r>
        <w:rPr>
          <w:rFonts w:hAnsi="Times New Roman" w:cs="Times New Roman"/>
          <w:sz w:val="24"/>
          <w:szCs w:val="24"/>
          <w:lang w:val="ru-RU"/>
        </w:rPr>
        <w:t>»</w:t>
      </w:r>
      <w:r w:rsidR="006E3AFE" w:rsidRPr="000869D8">
        <w:rPr>
          <w:rFonts w:hAnsi="Times New Roman" w:cs="Times New Roman"/>
          <w:sz w:val="24"/>
          <w:szCs w:val="24"/>
          <w:lang w:val="ru-RU"/>
        </w:rPr>
        <w:t>д</w:t>
      </w:r>
      <w:proofErr w:type="gramEnd"/>
      <w:r w:rsidR="006E3AFE" w:rsidRPr="000869D8">
        <w:rPr>
          <w:rFonts w:hAnsi="Times New Roman" w:cs="Times New Roman"/>
          <w:sz w:val="24"/>
          <w:szCs w:val="24"/>
          <w:lang w:val="ru-RU"/>
        </w:rPr>
        <w:t xml:space="preserve">етского сада утвержден </w:t>
      </w:r>
      <w:r w:rsidR="008814B4" w:rsidRPr="000869D8">
        <w:rPr>
          <w:rFonts w:hAnsi="Times New Roman" w:cs="Times New Roman"/>
          <w:sz w:val="24"/>
          <w:szCs w:val="24"/>
          <w:lang w:val="ru-RU"/>
        </w:rPr>
        <w:t>П</w:t>
      </w:r>
      <w:r w:rsidR="006E3AFE" w:rsidRPr="000869D8">
        <w:rPr>
          <w:rFonts w:hAnsi="Times New Roman" w:cs="Times New Roman"/>
          <w:sz w:val="24"/>
          <w:szCs w:val="24"/>
          <w:lang w:val="ru-RU"/>
        </w:rPr>
        <w:t xml:space="preserve">остановлением </w:t>
      </w:r>
      <w:r w:rsidRPr="000869D8">
        <w:rPr>
          <w:rFonts w:hAnsi="Times New Roman" w:cs="Times New Roman"/>
          <w:sz w:val="24"/>
          <w:szCs w:val="24"/>
          <w:lang w:val="ru-RU"/>
        </w:rPr>
        <w:t>А</w:t>
      </w:r>
      <w:r w:rsidR="006E3AFE" w:rsidRPr="000869D8">
        <w:rPr>
          <w:rFonts w:hAnsi="Times New Roman" w:cs="Times New Roman"/>
          <w:sz w:val="24"/>
          <w:szCs w:val="24"/>
          <w:lang w:val="ru-RU"/>
        </w:rPr>
        <w:t xml:space="preserve">дминистрации </w:t>
      </w:r>
      <w:r w:rsidRPr="000869D8">
        <w:rPr>
          <w:rFonts w:hAnsi="Times New Roman" w:cs="Times New Roman"/>
          <w:sz w:val="24"/>
          <w:szCs w:val="24"/>
          <w:lang w:val="ru-RU"/>
        </w:rPr>
        <w:t>Тазовского района</w:t>
      </w:r>
      <w:r w:rsidR="006E3AFE" w:rsidRPr="000869D8">
        <w:rPr>
          <w:rFonts w:hAnsi="Times New Roman" w:cs="Times New Roman"/>
          <w:sz w:val="24"/>
          <w:szCs w:val="24"/>
          <w:lang w:val="ru-RU"/>
        </w:rPr>
        <w:t xml:space="preserve"> от 1</w:t>
      </w:r>
      <w:r w:rsidRPr="000869D8">
        <w:rPr>
          <w:rFonts w:hAnsi="Times New Roman" w:cs="Times New Roman"/>
          <w:sz w:val="24"/>
          <w:szCs w:val="24"/>
          <w:lang w:val="ru-RU"/>
        </w:rPr>
        <w:t>9</w:t>
      </w:r>
      <w:r w:rsidR="006E3AFE" w:rsidRPr="000869D8">
        <w:rPr>
          <w:rFonts w:hAnsi="Times New Roman" w:cs="Times New Roman"/>
          <w:sz w:val="24"/>
          <w:szCs w:val="24"/>
          <w:lang w:val="ru-RU"/>
        </w:rPr>
        <w:t>.1</w:t>
      </w:r>
      <w:r w:rsidRPr="000869D8">
        <w:rPr>
          <w:rFonts w:hAnsi="Times New Roman" w:cs="Times New Roman"/>
          <w:sz w:val="24"/>
          <w:szCs w:val="24"/>
          <w:lang w:val="ru-RU"/>
        </w:rPr>
        <w:t>2</w:t>
      </w:r>
      <w:r w:rsidR="006E3AFE" w:rsidRPr="000869D8">
        <w:rPr>
          <w:rFonts w:hAnsi="Times New Roman" w:cs="Times New Roman"/>
          <w:sz w:val="24"/>
          <w:szCs w:val="24"/>
          <w:lang w:val="ru-RU"/>
        </w:rPr>
        <w:t>.20</w:t>
      </w:r>
      <w:r w:rsidRPr="000869D8">
        <w:rPr>
          <w:rFonts w:hAnsi="Times New Roman" w:cs="Times New Roman"/>
          <w:sz w:val="24"/>
          <w:szCs w:val="24"/>
          <w:lang w:val="ru-RU"/>
        </w:rPr>
        <w:t>20 г.</w:t>
      </w:r>
      <w:r w:rsidR="006E3AFE" w:rsidRPr="000869D8">
        <w:rPr>
          <w:rFonts w:hAnsi="Times New Roman" w:cs="Times New Roman"/>
          <w:sz w:val="24"/>
          <w:szCs w:val="24"/>
          <w:lang w:val="ru-RU"/>
        </w:rPr>
        <w:t xml:space="preserve"> № </w:t>
      </w:r>
      <w:r w:rsidRPr="000869D8">
        <w:rPr>
          <w:rFonts w:hAnsi="Times New Roman" w:cs="Times New Roman"/>
          <w:sz w:val="24"/>
          <w:szCs w:val="24"/>
          <w:lang w:val="ru-RU"/>
        </w:rPr>
        <w:t>111-п</w:t>
      </w:r>
    </w:p>
    <w:p w:rsidR="0023602D" w:rsidRPr="004E7897" w:rsidRDefault="0023602D" w:rsidP="0023602D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897"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 w:rsidRPr="004E7897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4E789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установленной формы и выданной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«8» мая 2015г., серия </w:t>
      </w:r>
      <w:r w:rsidRPr="004E7897">
        <w:rPr>
          <w:rFonts w:ascii="Times New Roman" w:hAnsi="Times New Roman" w:cs="Times New Roman"/>
          <w:b/>
          <w:sz w:val="24"/>
          <w:szCs w:val="24"/>
          <w:u w:val="single"/>
        </w:rPr>
        <w:t>89Л01</w:t>
      </w:r>
      <w:r w:rsidRPr="004E7897">
        <w:rPr>
          <w:rFonts w:ascii="Times New Roman" w:hAnsi="Times New Roman" w:cs="Times New Roman"/>
          <w:sz w:val="24"/>
          <w:szCs w:val="24"/>
        </w:rPr>
        <w:t xml:space="preserve">, </w:t>
      </w:r>
      <w:r w:rsidRPr="004E7897">
        <w:rPr>
          <w:rFonts w:ascii="Times New Roman" w:hAnsi="Times New Roman" w:cs="Times New Roman"/>
          <w:b/>
          <w:sz w:val="24"/>
          <w:szCs w:val="24"/>
          <w:u w:val="single"/>
        </w:rPr>
        <w:t>№0000936</w:t>
      </w:r>
      <w:r w:rsidRPr="004E7897">
        <w:rPr>
          <w:rFonts w:ascii="Times New Roman" w:hAnsi="Times New Roman" w:cs="Times New Roman"/>
          <w:sz w:val="24"/>
          <w:szCs w:val="24"/>
        </w:rPr>
        <w:t xml:space="preserve">, регистрационный номер </w:t>
      </w:r>
      <w:r w:rsidRPr="004E7897">
        <w:rPr>
          <w:rFonts w:ascii="Times New Roman" w:hAnsi="Times New Roman" w:cs="Times New Roman"/>
          <w:b/>
          <w:sz w:val="24"/>
          <w:szCs w:val="24"/>
          <w:u w:val="single"/>
        </w:rPr>
        <w:t>2355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Департаментом образования ЯНАО, </w:t>
      </w:r>
      <w:r w:rsidRPr="004E7897">
        <w:rPr>
          <w:rFonts w:ascii="Times New Roman" w:hAnsi="Times New Roman" w:cs="Times New Roman"/>
          <w:sz w:val="24"/>
          <w:szCs w:val="24"/>
        </w:rPr>
        <w:t xml:space="preserve">срок действия лицензии - бессрочно.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E5078" w:rsidRPr="00A90DA9" w:rsidRDefault="00A90DA9" w:rsidP="0075358C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  <w:r w:rsidR="006E3AFE" w:rsidRPr="00A90DA9">
        <w:rPr>
          <w:rFonts w:hAnsi="Times New Roman" w:cs="Times New Roman"/>
          <w:sz w:val="24"/>
          <w:szCs w:val="24"/>
          <w:lang w:val="ru-RU"/>
        </w:rPr>
        <w:t>Свидетельство о внесении записи в ЕГРЮЛ. Основной государственный</w:t>
      </w:r>
      <w:r w:rsidR="006E3AFE" w:rsidRPr="00A90DA9">
        <w:rPr>
          <w:rFonts w:hAnsi="Times New Roman" w:cs="Times New Roman"/>
          <w:sz w:val="24"/>
          <w:szCs w:val="24"/>
        </w:rPr>
        <w:t> </w:t>
      </w:r>
      <w:r w:rsidR="006E3AFE" w:rsidRPr="00A90DA9">
        <w:rPr>
          <w:rFonts w:hAnsi="Times New Roman" w:cs="Times New Roman"/>
          <w:sz w:val="24"/>
          <w:szCs w:val="24"/>
          <w:lang w:val="ru-RU"/>
        </w:rPr>
        <w:t xml:space="preserve">регистрационный номер: </w:t>
      </w:r>
      <w:r w:rsidRPr="00A90DA9">
        <w:rPr>
          <w:rFonts w:ascii="Times New Roman" w:hAnsi="Times New Roman"/>
          <w:bCs/>
          <w:sz w:val="24"/>
          <w:szCs w:val="24"/>
          <w:lang w:val="ru-RU"/>
        </w:rPr>
        <w:t>1028900689102</w:t>
      </w:r>
      <w:r w:rsidR="006E3AFE" w:rsidRPr="00A90DA9">
        <w:rPr>
          <w:rFonts w:hAnsi="Times New Roman" w:cs="Times New Roman"/>
          <w:sz w:val="24"/>
          <w:szCs w:val="24"/>
          <w:lang w:val="ru-RU"/>
        </w:rPr>
        <w:t xml:space="preserve"> за государственным регистрационным номером</w:t>
      </w:r>
      <w:r w:rsidR="006E3AFE" w:rsidRPr="00A90DA9">
        <w:rPr>
          <w:rFonts w:hAnsi="Times New Roman" w:cs="Times New Roman"/>
          <w:sz w:val="24"/>
          <w:szCs w:val="24"/>
        </w:rPr>
        <w:t> </w:t>
      </w:r>
      <w:r w:rsidRPr="00A90DA9">
        <w:rPr>
          <w:rFonts w:hAnsi="Times New Roman" w:cs="Times New Roman"/>
          <w:sz w:val="24"/>
          <w:szCs w:val="24"/>
          <w:lang w:val="ru-RU"/>
        </w:rPr>
        <w:t>2118904041793</w:t>
      </w:r>
      <w:r w:rsidR="006E3AFE" w:rsidRPr="00A90DA9">
        <w:rPr>
          <w:rFonts w:hAnsi="Times New Roman" w:cs="Times New Roman"/>
          <w:sz w:val="24"/>
          <w:szCs w:val="24"/>
          <w:lang w:val="ru-RU"/>
        </w:rPr>
        <w:t>.</w:t>
      </w:r>
    </w:p>
    <w:p w:rsidR="006E5078" w:rsidRPr="000869D8" w:rsidRDefault="000869D8" w:rsidP="0075358C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ab/>
      </w:r>
      <w:r w:rsidR="006E3AFE" w:rsidRPr="000869D8">
        <w:rPr>
          <w:rFonts w:hAnsi="Times New Roman" w:cs="Times New Roman"/>
          <w:sz w:val="24"/>
          <w:szCs w:val="24"/>
          <w:lang w:val="ru-RU"/>
        </w:rPr>
        <w:t>Свидетельство о регистрации в налоговом органе. Основной государственный</w:t>
      </w:r>
      <w:r w:rsidR="006E3AFE" w:rsidRPr="000869D8">
        <w:rPr>
          <w:rFonts w:hAnsi="Times New Roman" w:cs="Times New Roman"/>
          <w:sz w:val="24"/>
          <w:szCs w:val="24"/>
        </w:rPr>
        <w:t> </w:t>
      </w:r>
      <w:r w:rsidR="006E3AFE" w:rsidRPr="000869D8">
        <w:rPr>
          <w:rFonts w:hAnsi="Times New Roman" w:cs="Times New Roman"/>
          <w:sz w:val="24"/>
          <w:szCs w:val="24"/>
          <w:lang w:val="ru-RU"/>
        </w:rPr>
        <w:t xml:space="preserve">регистрационный номер </w:t>
      </w:r>
      <w:r w:rsidRPr="000869D8">
        <w:rPr>
          <w:rFonts w:ascii="Times New Roman" w:hAnsi="Times New Roman"/>
          <w:bCs/>
          <w:sz w:val="24"/>
          <w:szCs w:val="24"/>
          <w:lang w:val="ru-RU"/>
        </w:rPr>
        <w:t>1028900689102</w:t>
      </w:r>
      <w:r w:rsidR="00A90DA9">
        <w:rPr>
          <w:rFonts w:hAnsi="Times New Roman" w:cs="Times New Roman"/>
          <w:sz w:val="24"/>
          <w:szCs w:val="24"/>
          <w:lang w:val="ru-RU"/>
        </w:rPr>
        <w:t>,</w:t>
      </w:r>
      <w:r w:rsidR="006E3AFE" w:rsidRPr="000869D8">
        <w:rPr>
          <w:rFonts w:hAnsi="Times New Roman" w:cs="Times New Roman"/>
          <w:sz w:val="24"/>
          <w:szCs w:val="24"/>
          <w:lang w:val="ru-RU"/>
        </w:rPr>
        <w:t xml:space="preserve"> ИНН/КПП </w:t>
      </w:r>
      <w:r w:rsidRPr="000869D8">
        <w:rPr>
          <w:rFonts w:ascii="Times New Roman" w:hAnsi="Times New Roman"/>
          <w:bCs/>
          <w:sz w:val="24"/>
          <w:szCs w:val="24"/>
          <w:lang w:val="ru-RU"/>
        </w:rPr>
        <w:t>8910002710/891001001</w:t>
      </w:r>
      <w:r w:rsidR="006E3AFE" w:rsidRPr="000869D8">
        <w:rPr>
          <w:rFonts w:hAnsi="Times New Roman" w:cs="Times New Roman"/>
          <w:sz w:val="24"/>
          <w:szCs w:val="24"/>
          <w:lang w:val="ru-RU"/>
        </w:rPr>
        <w:t>.</w:t>
      </w:r>
    </w:p>
    <w:p w:rsidR="00A90DA9" w:rsidRDefault="006E3AFE" w:rsidP="0075358C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Контакты.</w:t>
      </w:r>
    </w:p>
    <w:p w:rsidR="00A90DA9" w:rsidRDefault="006E3AFE" w:rsidP="007535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90DA9">
        <w:rPr>
          <w:rFonts w:hAnsi="Times New Roman" w:cs="Times New Roman"/>
          <w:b/>
          <w:color w:val="000000"/>
          <w:sz w:val="24"/>
          <w:szCs w:val="24"/>
          <w:lang w:val="ru-RU"/>
        </w:rPr>
        <w:t>Адрес: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90DA9">
        <w:rPr>
          <w:rFonts w:hAnsi="Times New Roman" w:cs="Times New Roman"/>
          <w:color w:val="000000"/>
          <w:sz w:val="24"/>
          <w:szCs w:val="24"/>
          <w:lang w:val="ru-RU"/>
        </w:rPr>
        <w:t xml:space="preserve">ЯНАО, Тазовский район, село </w:t>
      </w:r>
      <w:proofErr w:type="spellStart"/>
      <w:r w:rsidR="00A90DA9">
        <w:rPr>
          <w:rFonts w:hAnsi="Times New Roman" w:cs="Times New Roman"/>
          <w:color w:val="000000"/>
          <w:sz w:val="24"/>
          <w:szCs w:val="24"/>
          <w:lang w:val="ru-RU"/>
        </w:rPr>
        <w:t>Гыда</w:t>
      </w:r>
      <w:proofErr w:type="spellEnd"/>
      <w:r w:rsidR="00A90DA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A90DA9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proofErr w:type="gramStart"/>
      <w:r w:rsidR="00A90DA9"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A90DA9">
        <w:rPr>
          <w:rFonts w:hAnsi="Times New Roman" w:cs="Times New Roman"/>
          <w:color w:val="000000"/>
          <w:sz w:val="24"/>
          <w:szCs w:val="24"/>
          <w:lang w:val="ru-RU"/>
        </w:rPr>
        <w:t>олярная</w:t>
      </w:r>
      <w:proofErr w:type="spellEnd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, дом 5. </w:t>
      </w:r>
    </w:p>
    <w:p w:rsidR="00A90DA9" w:rsidRDefault="006E3AFE" w:rsidP="007535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0DA9">
        <w:rPr>
          <w:rFonts w:hAnsi="Times New Roman" w:cs="Times New Roman"/>
          <w:b/>
          <w:color w:val="000000"/>
          <w:sz w:val="24"/>
          <w:szCs w:val="24"/>
          <w:lang w:val="ru-RU"/>
        </w:rPr>
        <w:t>Телефон: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56-14-32. </w:t>
      </w:r>
    </w:p>
    <w:p w:rsidR="006E5078" w:rsidRPr="007640FA" w:rsidRDefault="006E3AFE" w:rsidP="007535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90DA9">
        <w:rPr>
          <w:rFonts w:hAnsi="Times New Roman" w:cs="Times New Roman"/>
          <w:b/>
          <w:color w:val="000000"/>
          <w:sz w:val="24"/>
          <w:szCs w:val="24"/>
          <w:lang w:val="ru-RU"/>
        </w:rPr>
        <w:t>Электронный адрес: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90DA9">
        <w:rPr>
          <w:rFonts w:hAnsi="Times New Roman" w:cs="Times New Roman"/>
          <w:color w:val="000000"/>
          <w:sz w:val="24"/>
          <w:szCs w:val="24"/>
        </w:rPr>
        <w:t>mdoydss</w:t>
      </w:r>
      <w:proofErr w:type="spellEnd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@</w:t>
      </w:r>
      <w:r>
        <w:rPr>
          <w:rFonts w:hAnsi="Times New Roman" w:cs="Times New Roman"/>
          <w:color w:val="000000"/>
          <w:sz w:val="24"/>
          <w:szCs w:val="24"/>
        </w:rPr>
        <w:t>mail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5078" w:rsidRPr="007640FA" w:rsidRDefault="006E3AFE" w:rsidP="00516C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 обучения в детском саду.</w:t>
      </w:r>
    </w:p>
    <w:p w:rsidR="006E5078" w:rsidRPr="00516C26" w:rsidRDefault="006E3AFE" w:rsidP="00516C26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структурной единицей дошкольного образовательного учреждения является группа детей дошкольного возраста. </w:t>
      </w:r>
      <w:r w:rsidRPr="00516C26">
        <w:rPr>
          <w:rFonts w:hAnsi="Times New Roman" w:cs="Times New Roman"/>
          <w:color w:val="000000"/>
          <w:sz w:val="24"/>
          <w:szCs w:val="24"/>
          <w:lang w:val="ru-RU"/>
        </w:rPr>
        <w:t xml:space="preserve">В настоящее время в учреждении функционирует </w:t>
      </w:r>
      <w:r w:rsidR="00516C26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16C26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групп, из них:</w:t>
      </w:r>
    </w:p>
    <w:p w:rsidR="006E5078" w:rsidRPr="007640FA" w:rsidRDefault="00516C26" w:rsidP="0075358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кочевая </w:t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 временного пребывания</w:t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6E5078" w:rsidRPr="007640FA" w:rsidRDefault="00516C26" w:rsidP="0075358C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 для детей дошкольного возраста</w:t>
      </w:r>
      <w:proofErr w:type="gramStart"/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6E5078" w:rsidRPr="007640FA" w:rsidRDefault="006E3AFE" w:rsidP="007535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Режим работы ДОУ: с 7.30 до 1</w:t>
      </w:r>
      <w:r w:rsidR="00516C26">
        <w:rPr>
          <w:rFonts w:hAnsi="Times New Roman" w:cs="Times New Roman"/>
          <w:color w:val="000000"/>
          <w:sz w:val="24"/>
          <w:szCs w:val="24"/>
          <w:lang w:val="ru-RU"/>
        </w:rPr>
        <w:t>9.3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0. Выходные дни: суббота, воскресенье, праздничные дни.</w:t>
      </w:r>
    </w:p>
    <w:p w:rsidR="006E5078" w:rsidRPr="007640FA" w:rsidRDefault="006E3AFE" w:rsidP="00516C26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Материально-техническая база. </w:t>
      </w:r>
      <w:proofErr w:type="gramStart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Имеется кабинет заведующего, медицинский кабинет, методический кабинет, кабинет психолога,  логопедический кабинет,</w:t>
      </w:r>
      <w:r w:rsidR="00516C26"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физкультурный зал, кабинет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заведующего </w:t>
      </w:r>
      <w:r w:rsidR="00516C26">
        <w:rPr>
          <w:rFonts w:hAnsi="Times New Roman" w:cs="Times New Roman"/>
          <w:color w:val="000000"/>
          <w:sz w:val="24"/>
          <w:szCs w:val="24"/>
          <w:lang w:val="ru-RU"/>
        </w:rPr>
        <w:t>хозяйством и делопроизводителя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, пищеблок, </w:t>
      </w:r>
      <w:r w:rsidR="00516C26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групповых комнат, музыкальный зал, прачечная, подсобные кладовые.</w:t>
      </w:r>
      <w:proofErr w:type="gramEnd"/>
      <w:r w:rsidR="00516C26" w:rsidRPr="00516C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6C26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516C26" w:rsidRPr="007640FA">
        <w:rPr>
          <w:rFonts w:hAnsi="Times New Roman" w:cs="Times New Roman"/>
          <w:color w:val="000000"/>
          <w:sz w:val="24"/>
          <w:szCs w:val="24"/>
          <w:lang w:val="ru-RU"/>
        </w:rPr>
        <w:t>тличительной особенностью детского сада являются</w:t>
      </w:r>
      <w:r w:rsidR="00516C26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отдельные столовые в каждой группе.</w:t>
      </w:r>
    </w:p>
    <w:p w:rsidR="006E5078" w:rsidRPr="007640FA" w:rsidRDefault="006E3AFE" w:rsidP="00516C26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Помещение детского сада находится в отдельно стоящ</w:t>
      </w:r>
      <w:r w:rsidR="00516C2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6C26">
        <w:rPr>
          <w:rFonts w:hAnsi="Times New Roman" w:cs="Times New Roman"/>
          <w:color w:val="000000"/>
          <w:sz w:val="24"/>
          <w:szCs w:val="24"/>
          <w:lang w:val="ru-RU"/>
        </w:rPr>
        <w:t>4 зданиях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. Имеется собственная территория для прогулок, </w:t>
      </w:r>
      <w:r w:rsidR="00516C2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обустроенных </w:t>
      </w:r>
      <w:r w:rsidR="00516C26" w:rsidRPr="007640FA">
        <w:rPr>
          <w:rFonts w:hAnsi="Times New Roman" w:cs="Times New Roman"/>
          <w:color w:val="000000"/>
          <w:sz w:val="24"/>
          <w:szCs w:val="24"/>
          <w:lang w:val="ru-RU"/>
        </w:rPr>
        <w:t>игров</w:t>
      </w:r>
      <w:r w:rsidR="00516C26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="00516C26"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оборудование</w:t>
      </w:r>
      <w:r w:rsidR="00516C26">
        <w:rPr>
          <w:rFonts w:hAnsi="Times New Roman" w:cs="Times New Roman"/>
          <w:color w:val="000000"/>
          <w:sz w:val="24"/>
          <w:szCs w:val="24"/>
          <w:lang w:val="ru-RU"/>
        </w:rPr>
        <w:t>м детские площадки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16C26">
        <w:rPr>
          <w:rFonts w:hAnsi="Times New Roman" w:cs="Times New Roman"/>
          <w:color w:val="000000"/>
          <w:sz w:val="24"/>
          <w:szCs w:val="24"/>
          <w:lang w:val="ru-RU"/>
        </w:rPr>
        <w:t>1 спортивная площадка</w:t>
      </w:r>
      <w:r w:rsidR="00516C26" w:rsidRPr="00516C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16C26">
        <w:rPr>
          <w:rFonts w:hAnsi="Times New Roman" w:cs="Times New Roman"/>
          <w:color w:val="000000"/>
          <w:sz w:val="24"/>
          <w:szCs w:val="24"/>
          <w:lang w:val="ru-RU"/>
        </w:rPr>
        <w:t>оснащена на 100%</w:t>
      </w:r>
      <w:r w:rsidR="00516C26"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спортивн</w:t>
      </w:r>
      <w:r w:rsidR="00516C26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="00516C26"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оборудование</w:t>
      </w:r>
      <w:r w:rsidR="00516C26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6E5078" w:rsidRPr="007640FA" w:rsidRDefault="006E3AFE" w:rsidP="00516C26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Основным направлением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является реализация ООП </w:t>
      </w:r>
      <w:proofErr w:type="gramStart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группах общеобразовательной и комбинированной направленности.</w:t>
      </w:r>
    </w:p>
    <w:p w:rsidR="006E5078" w:rsidRPr="007640FA" w:rsidRDefault="006E3AFE" w:rsidP="00EA34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Кадровая характеристика.</w:t>
      </w:r>
    </w:p>
    <w:p w:rsidR="006E5078" w:rsidRPr="007640FA" w:rsidRDefault="006E3AFE" w:rsidP="00EA34A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На момент написания программы развития общее количество педагогических работников – 30 человек (заведующий детским садом, заместитель заведующего по ВМР, 19 воспитателей, </w:t>
      </w:r>
      <w:r w:rsidR="00EA34A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музыкальны</w:t>
      </w:r>
      <w:r w:rsidR="00EA34A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34A9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, 1 инструктор по физической культуре, </w:t>
      </w:r>
      <w:r w:rsidR="00EA34A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учител</w:t>
      </w:r>
      <w:r w:rsidR="00EA34A9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EA34A9">
        <w:rPr>
          <w:rFonts w:hAnsi="Times New Roman" w:cs="Times New Roman"/>
          <w:color w:val="000000"/>
          <w:sz w:val="24"/>
          <w:szCs w:val="24"/>
          <w:lang w:val="ru-RU"/>
        </w:rPr>
        <w:t>логопед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, 1 педагог дополнительного образования 1 педагог-психолог).</w:t>
      </w:r>
    </w:p>
    <w:p w:rsidR="006E5078" w:rsidRDefault="006E3AFE" w:rsidP="0075358C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Укомплектованность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E5078" w:rsidRDefault="006E3AFE" w:rsidP="0075358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воспитателями – на 100%;</w:t>
      </w:r>
    </w:p>
    <w:p w:rsidR="006E5078" w:rsidRDefault="006E3AFE" w:rsidP="0075358C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младшими воспитателями – на 100%;</w:t>
      </w:r>
    </w:p>
    <w:p w:rsidR="006E5078" w:rsidRDefault="006E3AFE" w:rsidP="0075358C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обслуживающим персоналом – 100%.</w:t>
      </w:r>
    </w:p>
    <w:p w:rsidR="006E5078" w:rsidRDefault="006E3AFE" w:rsidP="0075358C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работниках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6"/>
        <w:gridCol w:w="3079"/>
        <w:gridCol w:w="2962"/>
      </w:tblGrid>
      <w:tr w:rsidR="006E5078" w:rsidRPr="00526C13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078" w:rsidRPr="0023602D" w:rsidRDefault="006E3AFE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3602D">
              <w:rPr>
                <w:rFonts w:hAnsi="Times New Roman" w:cs="Times New Roman"/>
                <w:b/>
                <w:bCs/>
                <w:sz w:val="24"/>
                <w:szCs w:val="24"/>
              </w:rPr>
              <w:lastRenderedPageBreak/>
              <w:t>Образование, кол-во работников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078" w:rsidRPr="0023602D" w:rsidRDefault="006E3A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602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Наличие квалификационных категорий, кол-во работников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078" w:rsidRPr="0023602D" w:rsidRDefault="006E3A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3602D">
              <w:rPr>
                <w:rFonts w:hAnsi="Times New Roman" w:cs="Times New Roman"/>
                <w:b/>
                <w:bCs/>
                <w:sz w:val="24"/>
                <w:szCs w:val="24"/>
                <w:lang w:val="ru-RU"/>
              </w:rPr>
              <w:t>Стаж работы, кол-во работников</w:t>
            </w:r>
          </w:p>
        </w:tc>
      </w:tr>
      <w:tr w:rsidR="006E5078" w:rsidRPr="00526C13"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078" w:rsidRPr="0023602D" w:rsidRDefault="006E3AFE" w:rsidP="00236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02D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23602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23602D" w:rsidRPr="0023602D">
              <w:rPr>
                <w:rFonts w:ascii="Times New Roman" w:hAnsi="Times New Roman"/>
                <w:sz w:val="24"/>
                <w:szCs w:val="24"/>
              </w:rPr>
              <w:t>1</w:t>
            </w:r>
            <w:r w:rsidRPr="0023602D">
              <w:rPr>
                <w:rFonts w:ascii="Times New Roman" w:hAnsi="Times New Roman"/>
                <w:sz w:val="24"/>
                <w:szCs w:val="24"/>
              </w:rPr>
              <w:t xml:space="preserve"> чел </w:t>
            </w:r>
          </w:p>
          <w:p w:rsidR="006E5078" w:rsidRPr="0023602D" w:rsidRDefault="006E3AFE" w:rsidP="00236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02D">
              <w:rPr>
                <w:rFonts w:ascii="Times New Roman" w:hAnsi="Times New Roman"/>
                <w:sz w:val="24"/>
                <w:szCs w:val="24"/>
              </w:rPr>
              <w:t>Среднее специальное –</w:t>
            </w:r>
            <w:r w:rsidR="0023602D" w:rsidRPr="0023602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23602D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6E5078" w:rsidRPr="0023602D" w:rsidRDefault="006E3AFE" w:rsidP="00236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02D">
              <w:rPr>
                <w:rFonts w:ascii="Times New Roman" w:hAnsi="Times New Roman"/>
                <w:sz w:val="24"/>
                <w:szCs w:val="24"/>
              </w:rPr>
              <w:t>Обучаются в ВУЗах – 2 чел.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078" w:rsidRPr="0023602D" w:rsidRDefault="006E3AFE" w:rsidP="00236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3602D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  <w:r w:rsidRPr="0023602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3602D" w:rsidRPr="0023602D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3602D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6E5078" w:rsidRPr="0023602D" w:rsidRDefault="006E3AFE" w:rsidP="00236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02D">
              <w:rPr>
                <w:rFonts w:ascii="Times New Roman" w:hAnsi="Times New Roman"/>
                <w:sz w:val="24"/>
                <w:szCs w:val="24"/>
              </w:rPr>
              <w:t>Первая –</w:t>
            </w:r>
            <w:r w:rsidR="0023602D" w:rsidRPr="0023602D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23602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6E5078" w:rsidRPr="0023602D" w:rsidRDefault="006E3AFE" w:rsidP="00236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02D">
              <w:rPr>
                <w:rFonts w:ascii="Times New Roman" w:hAnsi="Times New Roman"/>
                <w:sz w:val="24"/>
                <w:szCs w:val="24"/>
              </w:rPr>
              <w:t xml:space="preserve">Без категории – </w:t>
            </w:r>
            <w:r w:rsidR="0023602D" w:rsidRPr="0023602D">
              <w:rPr>
                <w:rFonts w:ascii="Times New Roman" w:hAnsi="Times New Roman"/>
                <w:sz w:val="24"/>
                <w:szCs w:val="24"/>
              </w:rPr>
              <w:t>4</w:t>
            </w:r>
            <w:r w:rsidRPr="0023602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5078" w:rsidRPr="0023602D" w:rsidRDefault="006E3AFE" w:rsidP="00236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02D">
              <w:rPr>
                <w:rFonts w:ascii="Times New Roman" w:hAnsi="Times New Roman"/>
                <w:sz w:val="24"/>
                <w:szCs w:val="24"/>
              </w:rPr>
              <w:t xml:space="preserve">До 5 лет – </w:t>
            </w:r>
            <w:r w:rsidR="0023602D" w:rsidRPr="0023602D">
              <w:rPr>
                <w:rFonts w:ascii="Times New Roman" w:hAnsi="Times New Roman"/>
                <w:sz w:val="24"/>
                <w:szCs w:val="24"/>
              </w:rPr>
              <w:t>4</w:t>
            </w:r>
            <w:r w:rsidRPr="0023602D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6E5078" w:rsidRPr="0023602D" w:rsidRDefault="006E3AFE" w:rsidP="00236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02D">
              <w:rPr>
                <w:rFonts w:ascii="Times New Roman" w:hAnsi="Times New Roman"/>
                <w:sz w:val="24"/>
                <w:szCs w:val="24"/>
              </w:rPr>
              <w:t xml:space="preserve">5 – 10 лет – </w:t>
            </w:r>
            <w:r w:rsidR="0023602D" w:rsidRPr="0023602D">
              <w:rPr>
                <w:rFonts w:ascii="Times New Roman" w:hAnsi="Times New Roman"/>
                <w:sz w:val="24"/>
                <w:szCs w:val="24"/>
              </w:rPr>
              <w:t>3</w:t>
            </w:r>
            <w:r w:rsidR="0023602D">
              <w:rPr>
                <w:rFonts w:ascii="Times New Roman" w:hAnsi="Times New Roman"/>
                <w:sz w:val="24"/>
                <w:szCs w:val="24"/>
              </w:rPr>
              <w:t xml:space="preserve"> чел. </w:t>
            </w:r>
          </w:p>
          <w:p w:rsidR="0023602D" w:rsidRPr="0023602D" w:rsidRDefault="0023602D" w:rsidP="00236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02D">
              <w:rPr>
                <w:rFonts w:ascii="Times New Roman" w:hAnsi="Times New Roman"/>
                <w:sz w:val="24"/>
                <w:szCs w:val="24"/>
              </w:rPr>
              <w:t>10-15 лет</w:t>
            </w:r>
            <w:r>
              <w:rPr>
                <w:rFonts w:ascii="Times New Roman" w:hAnsi="Times New Roman"/>
                <w:sz w:val="24"/>
                <w:szCs w:val="24"/>
              </w:rPr>
              <w:t>- 3 чел.</w:t>
            </w:r>
          </w:p>
          <w:p w:rsidR="006E5078" w:rsidRPr="0023602D" w:rsidRDefault="006E3AFE" w:rsidP="002360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02D">
              <w:rPr>
                <w:rFonts w:ascii="Times New Roman" w:hAnsi="Times New Roman"/>
                <w:sz w:val="24"/>
                <w:szCs w:val="24"/>
              </w:rPr>
              <w:t xml:space="preserve">Свыше 15 лет – </w:t>
            </w:r>
            <w:r w:rsidR="0023602D">
              <w:rPr>
                <w:rFonts w:ascii="Times New Roman" w:hAnsi="Times New Roman"/>
                <w:sz w:val="24"/>
                <w:szCs w:val="24"/>
              </w:rPr>
              <w:t>4</w:t>
            </w:r>
            <w:r w:rsidRPr="0023602D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</w:tr>
    </w:tbl>
    <w:p w:rsidR="0023602D" w:rsidRDefault="0023602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5078" w:rsidRPr="007640FA" w:rsidRDefault="006E3A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Концепция развития детского сада</w:t>
      </w:r>
    </w:p>
    <w:p w:rsidR="006E5078" w:rsidRPr="007640FA" w:rsidRDefault="006E3AFE" w:rsidP="00EA34A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Актуальность разработки программы развития обусловлена модернизацией системы образования Российской Федерации, а именно выход новых нормативных документов, диктующих основные положения и нормы функционирования современного детского сада.</w:t>
      </w:r>
    </w:p>
    <w:p w:rsidR="006E5078" w:rsidRPr="007640FA" w:rsidRDefault="006E3AFE" w:rsidP="00EA34A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Ключевая идея развития детского сада ориентирует коллектив на создание качественного образовательного пространства, способствующего развитию и саморазвитию всех участников образовательного процесса: педагогов, воспитанников и их родителей (законных представителей).</w:t>
      </w:r>
    </w:p>
    <w:p w:rsidR="006E5078" w:rsidRPr="007640FA" w:rsidRDefault="006E3AFE" w:rsidP="00EA34A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Качественное внедрение ФГОС </w:t>
      </w:r>
      <w:proofErr w:type="gramStart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образовательном процессе требует комплекса мероприятий по обновлению содержания и выбору технологий в образовательный процесс. Предстоит дальнейшая работа по перестроению сознания педагогов с учебно-дисциплинарной модели построения образовательного процесса и общения с детьми на модель личностно-ориентированную.</w:t>
      </w:r>
    </w:p>
    <w:p w:rsidR="006E5078" w:rsidRPr="007640FA" w:rsidRDefault="006E3AFE" w:rsidP="00EA34A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Существенные изменения в системе образования требуют изменений в квалификационном уровне педагогов. Современный педагог должен обладать многими качествами: компетентность, творчество, гуманность, нравственность, обладать точными знаниями современных педагогических технологий и умело их применять в своей работе.</w:t>
      </w:r>
    </w:p>
    <w:p w:rsidR="006E5078" w:rsidRPr="007640FA" w:rsidRDefault="006E3AFE" w:rsidP="00EA34A9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вектор деятельности детского сада направлен на развитие индивидуальных личностных ресурсов ребенка, его творческих способностей и ведущих психических качеств. Личностно-ориентированный подход в центр образовательной системы ставит личность ребёнка, обеспечение комфортных, бесконфликтных и безопасных условий ее развития, реализации ее природных потенциалов. Эту тенденцию учитывает и рабочая программа воспитания, на основе которой детский сад ежегодно разрабатывает календарный план воспитательной работы. Рабочая программа воспитания и календарный план воспитательной работы являются составными частями ООП </w:t>
      </w:r>
      <w:proofErr w:type="gramStart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5078" w:rsidRPr="007640FA" w:rsidRDefault="00EA34A9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С целью успешной реализации основных направлений развития детского сада до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работники проходят повышение квалификации в соответствии с разделом программы «Мероприятия по улучшению кадрового состава».</w:t>
      </w:r>
    </w:p>
    <w:p w:rsidR="006E5078" w:rsidRPr="007640FA" w:rsidRDefault="006E3AFE" w:rsidP="00EA34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Ключевые ориентиры Программы развития: миссия, цели, задачи, этапы реализации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</w:t>
      </w:r>
    </w:p>
    <w:p w:rsidR="006E5078" w:rsidRPr="007640FA" w:rsidRDefault="006E3AFE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Миссия детского сада 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заключается в создании условий, обеспечивающих высокое качество результатов образовательного процесса по формированию ключевых компетенций дошкольников, опираясь на личностно-ориентированную модель взаимодействия взрослого и ребенка с учетом его психофизиологических особенностей и индивидуальных способностей.</w:t>
      </w:r>
    </w:p>
    <w:p w:rsidR="006E5078" w:rsidRPr="007640FA" w:rsidRDefault="006E3AFE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Ключевые приоритеты развития детского сада до 2024 года:</w:t>
      </w:r>
    </w:p>
    <w:p w:rsidR="006E5078" w:rsidRPr="007640FA" w:rsidRDefault="006E3AFE" w:rsidP="00EA34A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эффективная реализация комплексной программы развития, воспитания и укрепления здоровья детей раннего и дошкольного возраста, </w:t>
      </w:r>
      <w:proofErr w:type="gramStart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обеспечивающую</w:t>
      </w:r>
      <w:proofErr w:type="gramEnd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</w:r>
    </w:p>
    <w:p w:rsidR="006E5078" w:rsidRPr="007640FA" w:rsidRDefault="006E3AFE" w:rsidP="00EA34A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 развитии детей;</w:t>
      </w:r>
    </w:p>
    <w:p w:rsidR="006E5078" w:rsidRPr="007640FA" w:rsidRDefault="006E3AFE" w:rsidP="00EA34A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обеспечение преемственности дошкольного и начального общего образования, преемственности дошкольного, дополнительного и семейного образования, интеграции всех служб детского сада в вопросах развития детей;</w:t>
      </w:r>
    </w:p>
    <w:p w:rsidR="006E5078" w:rsidRPr="007640FA" w:rsidRDefault="006E3AFE" w:rsidP="00EA34A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построение личностно-ориентированной системы образования и коррекционной помощи, </w:t>
      </w:r>
      <w:proofErr w:type="gramStart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характеризующуюся</w:t>
      </w:r>
      <w:proofErr w:type="gramEnd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мобильностью, гибкостью, вариативностью, </w:t>
      </w:r>
      <w:proofErr w:type="spellStart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индивидуализированностью</w:t>
      </w:r>
      <w:proofErr w:type="spellEnd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подходов;</w:t>
      </w:r>
    </w:p>
    <w:p w:rsidR="006E5078" w:rsidRPr="007640FA" w:rsidRDefault="006E3AFE" w:rsidP="00EA34A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детского сада;</w:t>
      </w:r>
    </w:p>
    <w:p w:rsidR="006E5078" w:rsidRPr="007640FA" w:rsidRDefault="006E3AFE" w:rsidP="00EA34A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поддержки способных и одаренных детей и педагогов через конкурсы разного уровня, проектную деятельность;</w:t>
      </w:r>
    </w:p>
    <w:p w:rsidR="006E5078" w:rsidRPr="007640FA" w:rsidRDefault="006E3AFE" w:rsidP="00EA34A9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усиление роли комплексного психолого-педагогического сопровождения всех субъектов образовательного процесса;</w:t>
      </w:r>
    </w:p>
    <w:p w:rsidR="006E5078" w:rsidRDefault="006E3AFE" w:rsidP="00EA34A9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мастерства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E5078" w:rsidRPr="007640FA" w:rsidRDefault="006E3AFE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34A9">
        <w:rPr>
          <w:rFonts w:hAnsi="Times New Roman" w:cs="Times New Roman"/>
          <w:b/>
          <w:color w:val="000000"/>
          <w:sz w:val="24"/>
          <w:szCs w:val="24"/>
          <w:lang w:val="ru-RU"/>
        </w:rPr>
        <w:t>Целью программы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повышение конкурентных преимуществ детского сада в условиях быстро меняющейся экономико-правовой среды.</w:t>
      </w:r>
    </w:p>
    <w:p w:rsidR="006E5078" w:rsidRPr="007640FA" w:rsidRDefault="006E3AFE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Указанная цель будет достигнута в процессе решения следующих задач:</w:t>
      </w:r>
    </w:p>
    <w:p w:rsidR="006E5078" w:rsidRPr="007640FA" w:rsidRDefault="006E3AFE" w:rsidP="00EA34A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расширение спектра качественных образовательных, коррекционных и информационно-консультативных услуг;</w:t>
      </w:r>
    </w:p>
    <w:p w:rsidR="006E5078" w:rsidRPr="007640FA" w:rsidRDefault="006E3AFE" w:rsidP="00EA34A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внедрение в практику детского сада новых форм работы с воспитанниками, в том числе цифровых;</w:t>
      </w:r>
    </w:p>
    <w:p w:rsidR="006E5078" w:rsidRPr="007640FA" w:rsidRDefault="006E3AFE" w:rsidP="00EA34A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развитие сетевого взаимодействия со спортивными организациями и организациями сферы культуры;</w:t>
      </w:r>
    </w:p>
    <w:p w:rsidR="006E5078" w:rsidRPr="007640FA" w:rsidRDefault="006E3AFE" w:rsidP="00EA34A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процесса реализации ФГОС </w:t>
      </w:r>
      <w:proofErr w:type="gramStart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в детском саду;</w:t>
      </w:r>
    </w:p>
    <w:p w:rsidR="006E5078" w:rsidRPr="007640FA" w:rsidRDefault="006E3AFE" w:rsidP="00EA34A9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повышение качества работы с одаренными детьми;</w:t>
      </w:r>
    </w:p>
    <w:p w:rsidR="006E5078" w:rsidRDefault="006E3AFE" w:rsidP="00EA34A9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реализация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E5078" w:rsidRDefault="006E3AFE" w:rsidP="00EA34A9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Этапы реализации:</w:t>
      </w:r>
    </w:p>
    <w:p w:rsidR="006E5078" w:rsidRPr="007640FA" w:rsidRDefault="006E3AFE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34A9">
        <w:rPr>
          <w:rFonts w:hAnsi="Times New Roman" w:cs="Times New Roman"/>
          <w:b/>
          <w:color w:val="000000"/>
          <w:sz w:val="24"/>
          <w:szCs w:val="24"/>
          <w:lang w:val="ru-RU"/>
        </w:rPr>
        <w:t>Первый этап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Программы развития: разработка документов, направленных на методическое, кадровое и информационное обеспечение развития детского сада, организацию промежуточного и итогового мониторинга реализации программы.</w:t>
      </w:r>
    </w:p>
    <w:p w:rsidR="006E5078" w:rsidRPr="007640FA" w:rsidRDefault="006E3AFE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34A9">
        <w:rPr>
          <w:rFonts w:hAnsi="Times New Roman" w:cs="Times New Roman"/>
          <w:b/>
          <w:color w:val="000000"/>
          <w:sz w:val="24"/>
          <w:szCs w:val="24"/>
          <w:lang w:val="ru-RU"/>
        </w:rPr>
        <w:t>Второй этап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программы развития: реализация мероприятий, направленных на достижение результатов программы, промежуточный мониторинг реализации мероприятий программы, коррекция программы.</w:t>
      </w:r>
    </w:p>
    <w:p w:rsidR="006E5078" w:rsidRDefault="006E3AFE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34A9">
        <w:rPr>
          <w:rFonts w:hAnsi="Times New Roman" w:cs="Times New Roman"/>
          <w:b/>
          <w:color w:val="000000"/>
          <w:sz w:val="24"/>
          <w:szCs w:val="24"/>
          <w:lang w:val="ru-RU"/>
        </w:rPr>
        <w:t>Третий этап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программы развития: 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развития.</w:t>
      </w:r>
    </w:p>
    <w:p w:rsidR="001114FC" w:rsidRPr="007640FA" w:rsidRDefault="001114FC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5078" w:rsidRPr="007640FA" w:rsidRDefault="006E3AFE" w:rsidP="00EA34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реализации программы развития</w:t>
      </w:r>
    </w:p>
    <w:p w:rsidR="006E5078" w:rsidRPr="007640FA" w:rsidRDefault="006E3AFE" w:rsidP="00EA34A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Мероприятия по организации </w:t>
      </w:r>
      <w:proofErr w:type="spellStart"/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здоровьесберегающей</w:t>
      </w:r>
      <w:proofErr w:type="spellEnd"/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здоровьеформирующей</w:t>
      </w:r>
      <w:proofErr w:type="spellEnd"/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деятельности</w:t>
      </w:r>
    </w:p>
    <w:p w:rsidR="006E5078" w:rsidRPr="007640FA" w:rsidRDefault="006E3AFE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6E5078" w:rsidRPr="007640FA" w:rsidRDefault="00EA34A9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Все чаще в детский сад поступают дети, имеющие помимо предрасположенности к простудным заболеваниям, те или иные функциональные и морфологические отклонения в состоянии здоровья (высокий процент патологии опорно-двигательного аппарата среди детей), требующие повышенного внимания, консультаций специалистов.</w:t>
      </w:r>
    </w:p>
    <w:p w:rsidR="006E5078" w:rsidRPr="007640FA" w:rsidRDefault="00EA34A9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Рост числа взрослых (родителей воспитанников) с низким уровнем культуры здоровья, проявляющих инертность в ведении здорового образа жизни.</w:t>
      </w:r>
    </w:p>
    <w:p w:rsidR="006E5078" w:rsidRPr="007640FA" w:rsidRDefault="00EA34A9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Хотя физкультурно-оздоровительная и лечебно-профилактическая работа детского сада и ведутся в системе, но требуют серьезной коррекции мониторинга </w:t>
      </w:r>
      <w:proofErr w:type="spellStart"/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здоровьесберегающей</w:t>
      </w:r>
      <w:proofErr w:type="spellEnd"/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здоровьеформирующей</w:t>
      </w:r>
      <w:proofErr w:type="spellEnd"/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детского сада и взаимодействия с социумом в вопросах поддержания и укрепления здоровья всех участников образовательного процесса.</w:t>
      </w:r>
    </w:p>
    <w:p w:rsidR="006E5078" w:rsidRPr="007640FA" w:rsidRDefault="00EA34A9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отсутствует физиотерапевтический кабинет, малый зал лечебной физкультуры, оборудованный мини-тренажёрами. Недостает работников с медицинским образованием, чтобы организовывать </w:t>
      </w:r>
      <w:proofErr w:type="spellStart"/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физиолечение</w:t>
      </w:r>
      <w:proofErr w:type="spellEnd"/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, массаж. Недостаточный объем финансирования не допускает возможности реабилитационной работы с детьми НОДА.</w:t>
      </w:r>
    </w:p>
    <w:p w:rsidR="006E5078" w:rsidRPr="007640FA" w:rsidRDefault="006E3AFE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6E5078" w:rsidRPr="007640FA" w:rsidRDefault="001114FC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Разработка программы психолого-педагогической поддержки семьи и повышения компетенции родителей в вопросах развития и образования, охраны и укрепления здоровья детей, организация коррекционной работы с детьми НОДА </w:t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инструктором по лечебной физкультуре на платной основе, ведение инновационной деятельности учреждения в данном направлении. Это поможет, в конечном счете, добиться стабильной положительной динамики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</w:r>
    </w:p>
    <w:p w:rsidR="006E5078" w:rsidRPr="007640FA" w:rsidRDefault="006E3AFE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Возможные риски.</w:t>
      </w:r>
    </w:p>
    <w:p w:rsidR="006E5078" w:rsidRPr="007640FA" w:rsidRDefault="001114FC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Потенциальные потребители образовательных услуг могут недооценивать значимость физкультурно-оздоровительной работы дошкольников, предпочитая посещение дополнительных занятий художественно-эстетического и познавательного циклов.</w:t>
      </w:r>
    </w:p>
    <w:p w:rsidR="006E5078" w:rsidRPr="007640FA" w:rsidRDefault="001114FC" w:rsidP="00EA34A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Рост поступления в дошкольное образовательное учреждение детей с осложненными диагнозами, с подготовительной группой здоровья.</w:t>
      </w:r>
    </w:p>
    <w:p w:rsidR="006E5078" w:rsidRDefault="006E3AFE" w:rsidP="001114F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периодам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программы</w:t>
      </w:r>
    </w:p>
    <w:tbl>
      <w:tblPr>
        <w:tblW w:w="11057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94"/>
        <w:gridCol w:w="4111"/>
        <w:gridCol w:w="4252"/>
      </w:tblGrid>
      <w:tr w:rsidR="006E5078" w:rsidTr="001114F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1114FC" w:rsidRDefault="006E3AF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 w:rsidR="001114F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(2021-2022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Default="006E3A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 этап (2022-2023 гг.)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Default="006E3A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 этап (2023 – 2024 гг.)</w:t>
            </w:r>
          </w:p>
        </w:tc>
      </w:tr>
      <w:tr w:rsidR="006E5078" w:rsidRPr="00526C13" w:rsidTr="001114FC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Мониторинг качества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в учреждении.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Создание условий для оптимизации системы физкультурно-оздоровительной работы в детском саду.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Создание условий для осуществления в детском саду работы по профилактике заболеваний, пропаганде здорового образа жизни.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Совершенствование системы мониторинга качества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учреждения.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Совершенствование структуры и внедрение в практику детского сада программы по формированию культуры здорового и безопасного образа жизни детей дошкольного возраста и индивидуальной работы с детьми по поддержанию и укрепления здоровья детей раннего и дошкольного возраста.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Организация распространения положительного опыта по формированию культуры здорового и безопасного образа жизни,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учреждения и семей воспитанников.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Разработка и реализация комплексного плана профилактики возникновения у воспитанников вредных привычек, формирования у них культуры здоровья. Организация межведомственного взаимодействия в этом направлении.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Разработка совместных планов работы с учреждениями 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здравоохранения.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Реализация системы мероприятий, направленных на укрепление здоровья, снижения заболеваемости работников детского сада.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Комплексная оценка эффективности формирования культуры здорового и безопасного образа жизни,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детского сада.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Транслирование опыта работы дошкольной организации в вопросах приобщения детей и взрослых к культуре здоровья через систематический выпуск буклетов и информационных листовок и их распространение.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Мониторинг эффективности работы по профилактике заболеваний и асоциального поведения среди выпускников детского сада, целесообразности работы по профилактике ценностей здорового образа жизни.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Разработка и реализация проектов по формированию культуры здоровья и безопасного образа жизни,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здоровьесберегающей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здоровьеформирующей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направленности.</w:t>
            </w:r>
          </w:p>
        </w:tc>
      </w:tr>
    </w:tbl>
    <w:p w:rsidR="006E5078" w:rsidRPr="007640FA" w:rsidRDefault="006E3A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Мероприятия по улучшению кадрового состава</w:t>
      </w:r>
    </w:p>
    <w:p w:rsidR="006E5078" w:rsidRPr="007640FA" w:rsidRDefault="006E3A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6E5078" w:rsidRPr="007640FA" w:rsidRDefault="001114FC" w:rsidP="001114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Старение педагогических кадров. Несоответствие потребности родителей в высококвалифицированных педагогических кадрах для своих детей и постоянно снижающегося престижа педагогических профессий.</w:t>
      </w:r>
    </w:p>
    <w:p w:rsidR="006E5078" w:rsidRPr="007640FA" w:rsidRDefault="006E3AFE" w:rsidP="001114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Обостряется проблема профессионального выгорания педагогических кадров.</w:t>
      </w:r>
    </w:p>
    <w:p w:rsidR="006E5078" w:rsidRPr="007640FA" w:rsidRDefault="001114FC" w:rsidP="001114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Инертность, недостаточно высокий уровень аналитико-прогностических и проектировочных умений ряда педагогов не позволяет им достойно представить опыт своей работы.</w:t>
      </w:r>
    </w:p>
    <w:p w:rsidR="006E5078" w:rsidRPr="007640FA" w:rsidRDefault="001114FC" w:rsidP="001114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Часть педагогов имеют потенциал к работе в инновационном режиме, они участвуют в работе временных творческих групп, участвуют в конкурсах профессионального мастерства, 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аттестации на более высокую квалификационную категорию, смогут составить инновационный стержень учреждения и, как следствие, обеспечить максимально возможное качество образовательной услуги.</w:t>
      </w:r>
    </w:p>
    <w:p w:rsidR="006E5078" w:rsidRPr="007640FA" w:rsidRDefault="006E3AFE" w:rsidP="001114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Возможные риски</w:t>
      </w: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E5078" w:rsidRPr="007640FA" w:rsidRDefault="001114FC" w:rsidP="001114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Дальнейшее «старение» коллектива, отток квалифицированных кадров в связи с переходом к новым моделям дошкольного образования.</w:t>
      </w:r>
    </w:p>
    <w:p w:rsidR="006E5078" w:rsidRDefault="006E3AFE" w:rsidP="001114F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периодам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программы</w:t>
      </w:r>
    </w:p>
    <w:tbl>
      <w:tblPr>
        <w:tblW w:w="11340" w:type="dxa"/>
        <w:tblInd w:w="-105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44"/>
        <w:gridCol w:w="3827"/>
        <w:gridCol w:w="3969"/>
      </w:tblGrid>
      <w:tr w:rsidR="006E5078" w:rsidTr="001114F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Default="006E3A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 этап (2021-2022гг.)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Default="006E3A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 этап (2022-2023 гг.)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Default="006E3A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 этап (2023 – 2024 гг.)</w:t>
            </w:r>
          </w:p>
        </w:tc>
      </w:tr>
      <w:tr w:rsidR="006E5078" w:rsidRPr="00526C13" w:rsidTr="001114FC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Анализ актуального состояния кадровой обстановки в учреждении.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Разработка комплексного поэтапного плана по повышению профессиональной компетентности медико-педагогического и обслуживающего персонала в 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условиях реализации ФГОС </w:t>
            </w:r>
            <w:proofErr w:type="gram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Разработка стратегии повышения привлекательности учреждения для молодых специалистов.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Пересмотр содержания Правил внутреннего трудового распорядка, Коллективного договора детского сада.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Создание условий для составления портфолио каждого педагога образовательного учреждения, как формы обобщения опыта педагогической деятельности.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Реализация плана мотивирования и стимулирования инновационной деятельности и проектной культуры педагогов, профилактики профессионального выгорания, стремления к повышению своей квалификации.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Организация межведомственного 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взаимодействия, создание системы социального партнерства с организациями образования, культуры, здравоохранения города.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Обеспечение научно-методического сопровождения образовательного, оздоровительного и коррекционного процессов в рамках ФГОС ДО, осуществления исследовательской и проектной деятельности педагогов.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Осуществление комплекса социально-направленных мероприятий с целью создания положительной мотивации труда у сотрудников.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Осуществление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портфолизации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достижений каждого педагога в соответствии с ФГОС </w:t>
            </w:r>
            <w:proofErr w:type="gram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Комплексная оценка эффективности введения профессионального стандарта педагога.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Определение перспективных направлений деятельности детского сада по повышению профессионального уровня 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Выявление, обобщение и транслирование передового педагогического опыта на разных уровнях через конкурсы профессионального мастерства, участие в конференциях, публикации в СМИ, сайте детского сада, проектную деятельность и т.д.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Анализ эффективности мероприятий, направленных на социальную защищенность работников детского сада.</w:t>
            </w:r>
          </w:p>
        </w:tc>
      </w:tr>
    </w:tbl>
    <w:p w:rsidR="001114FC" w:rsidRDefault="001114F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5078" w:rsidRPr="007640FA" w:rsidRDefault="006E3A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материально-технической модернизации детского сада</w:t>
      </w:r>
    </w:p>
    <w:p w:rsidR="006E5078" w:rsidRPr="007640FA" w:rsidRDefault="006E3A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6E5078" w:rsidRPr="007640FA" w:rsidRDefault="001114FC" w:rsidP="001114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Связь детского сада со средствами массовой информации находится на недостаточном уровне. </w:t>
      </w:r>
      <w:proofErr w:type="spellStart"/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Неполностью</w:t>
      </w:r>
      <w:proofErr w:type="spellEnd"/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рекламная кампания услуг, предоставляемых детским садом, редко используются возможности СМИ для транслирования передового педагогического опыта учреждения. Чаще всего реклама ограничивается информацией на родительском собрании или тематических стендах в группах. Из бесед с родителями, детей, поступающих в детский сад, выявлено, что информацию о детском саде они получили в основном от родственников и знакомых и только 10% - с сайта образовательной организации.</w:t>
      </w:r>
    </w:p>
    <w:p w:rsidR="006E5078" w:rsidRDefault="006E3AFE" w:rsidP="001114FC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Недостаточно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E5078" w:rsidRPr="007640FA" w:rsidRDefault="006E3AFE" w:rsidP="001114FC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СМИ (деятельность детского сада в последние годы практически не освещалась на телевидении, радио, в печатных средствах массовой информации),</w:t>
      </w:r>
    </w:p>
    <w:p w:rsidR="006E5078" w:rsidRPr="007640FA" w:rsidRDefault="006E3AFE" w:rsidP="001114FC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полиграфии (буклеты, календари, стенды и плакаты, отражающие жизнь детского сада не выпускались).</w:t>
      </w:r>
    </w:p>
    <w:p w:rsidR="006E5078" w:rsidRPr="007640FA" w:rsidRDefault="006E3AFE" w:rsidP="001114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6E5078" w:rsidRPr="007640FA" w:rsidRDefault="001114FC" w:rsidP="001114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Налаживание связей со СМИ будет способствовать повышению имиджа учреждения среди заинтересованного населения; обеспечит возможность для транслирования передового педагогического опыта работников детского сада в области дошкольного образования.</w:t>
      </w:r>
    </w:p>
    <w:p w:rsidR="006E5078" w:rsidRPr="007640FA" w:rsidRDefault="001114FC" w:rsidP="001114F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6E3AFE" w:rsidRPr="007640FA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ИКТ в образовательном процессе позволит перевести его на более высокий качественный уровень.</w:t>
      </w:r>
    </w:p>
    <w:p w:rsidR="006E5078" w:rsidRDefault="006E3AFE" w:rsidP="001114F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периодам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:rsidR="001114FC" w:rsidRPr="001114FC" w:rsidRDefault="001114FC" w:rsidP="001114F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916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2"/>
        <w:gridCol w:w="3402"/>
        <w:gridCol w:w="3402"/>
      </w:tblGrid>
      <w:tr w:rsidR="006E5078" w:rsidTr="001114FC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Default="006E3A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(2021-2022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Default="006E3A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Второй этап (2022-2023 гг.)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Default="006E3A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Третий этап (2023 – 2024 гг.)</w:t>
            </w:r>
          </w:p>
        </w:tc>
      </w:tr>
      <w:tr w:rsidR="006E5078" w:rsidRPr="00526C13" w:rsidTr="001114FC"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Создание системы условий, обеспечивающей всю полноту развития детской деятельности и личности ребенка, включающей ряд базовых компонентов, необходимых для полноценного физического, эстетического, познавательного, речевого и социального развития детей.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Анализ степени удовлетворенности родителей качеством образовательных услуг, предоставляемых детским садом и повышение престижа дошкольного учреждения среди потенциальных потребителей образовательных услуг (в рамках социологического мониторинга):</w:t>
            </w:r>
          </w:p>
          <w:p w:rsidR="006E5078" w:rsidRDefault="006E3AFE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5078" w:rsidRPr="007640FA" w:rsidRDefault="006E3AFE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 рекламных буклетов и информационных листовок;</w:t>
            </w:r>
          </w:p>
          <w:p w:rsidR="006E5078" w:rsidRDefault="006E3AFE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5078" w:rsidRPr="007640FA" w:rsidRDefault="006E3AFE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досуговых и информационно-просветительских мероприятий для родителей;</w:t>
            </w:r>
          </w:p>
          <w:p w:rsidR="006E5078" w:rsidRPr="007640FA" w:rsidRDefault="006E3AFE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трансляция передового опыта детского сада через СМИ, сеть Интернет.</w:t>
            </w:r>
          </w:p>
          <w:p w:rsidR="006E5078" w:rsidRPr="007640FA" w:rsidRDefault="006E3AFE" w:rsidP="001114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Организация межведомственного взаимодействия с целью повышения 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 работы с родителями. Заключение договоров о сотрудничестве и планов взаимодействия с детской библиотекой и др. организациями.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Работы по обновлению предметно-пространственной среды и материально-технической базы детского сада за счет различных источников финансирования.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gram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Дифференцированная</w:t>
            </w:r>
            <w:proofErr w:type="gram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 семьями воспитанников и родителями, с детьми раннего и дошкольного возраста: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по повышению педагогической и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валеологической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культуры молодых родителей;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 повышение престижа детского сада среди заинтересованного населения при помощи досуговой деятельности.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Повышение престижа детского сада среди заинтересованного населения через налаживание связей со СМИ (публикации, репортажи), полиграфическими организациями (буклеты, листовки), сетью Интернет (совершенствование работы официального сайта организации),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портфолизации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воспитанников и детского сада в целом.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Анализ эффективности внедрения ресурсосберегающих технологий.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Мониторинг престижности дошкольной образовательной организации среди родителей с детьми раннего и дошкольного возраста.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Комплексная оценка эффективности реализации программы психолого-педагогической поддержки семьи и повышения компетенции родителей в вопросах развития и обучения, охраны и укрепления здоровья детей.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Поддерживание положительного имиджа детского сада, обеспечение возможности для транслирования передового педагогического опыта работников детского сада в области дошкольного образования.</w:t>
            </w:r>
          </w:p>
        </w:tc>
      </w:tr>
    </w:tbl>
    <w:p w:rsidR="001114FC" w:rsidRDefault="001114F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E5078" w:rsidRPr="007640FA" w:rsidRDefault="006E3A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 по актуализации локальных нормативных актов детского сада</w:t>
      </w:r>
    </w:p>
    <w:p w:rsidR="006E5078" w:rsidRPr="007640FA" w:rsidRDefault="006E3A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6E5078" w:rsidRPr="007640FA" w:rsidRDefault="006E3AFE" w:rsidP="002360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В 2020 году существенно изменилась нормативная база, которая регулирует деятельность детского сада. Много нормативных документов уже вступило в силу, значительное количество вступит в силу в первой половине 2021 года. В связи с этим устарела большая часть локальных нормативных актов детского сада.</w:t>
      </w:r>
    </w:p>
    <w:p w:rsidR="006E5078" w:rsidRPr="007640FA" w:rsidRDefault="006E3A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6E5078" w:rsidRPr="007640FA" w:rsidRDefault="006E3AFE" w:rsidP="002360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Надо создать рабочую группу для актуализации локальных нормативных актов детского сада в составе: заместителя заведующего, старшего воспитателя и делопроизводителя. </w:t>
      </w:r>
      <w:proofErr w:type="gramStart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Поручить членам рабочей группе провести</w:t>
      </w:r>
      <w:proofErr w:type="gramEnd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ревизию локальных нормативных актов детского сада и подготовить проекты их изменений. Срок – до марта 2021 года.</w:t>
      </w:r>
    </w:p>
    <w:p w:rsidR="006E5078" w:rsidRPr="007640FA" w:rsidRDefault="006E3A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Мероприятия по </w:t>
      </w:r>
      <w:proofErr w:type="spellStart"/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цифровизации</w:t>
      </w:r>
      <w:proofErr w:type="spellEnd"/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детского сада</w:t>
      </w:r>
    </w:p>
    <w:p w:rsidR="006E5078" w:rsidRPr="007640FA" w:rsidRDefault="006E3A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Вызов среды. Проблема.</w:t>
      </w:r>
    </w:p>
    <w:p w:rsidR="006E5078" w:rsidRPr="007640FA" w:rsidRDefault="006E3AFE" w:rsidP="002360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С каждым годом цифровые технологии становятся все доступнее и совершеннее. Дети включаются в цифровой мир почти с рождения. При актуальной </w:t>
      </w:r>
      <w:proofErr w:type="spellStart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цифровизации</w:t>
      </w:r>
      <w:proofErr w:type="spellEnd"/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среды и всей работы детского сада важно сохранить сенсорное развитие ребенка как первую чувственную ступень познания окружающего мира и формирования мышления.</w:t>
      </w:r>
    </w:p>
    <w:p w:rsidR="006E5078" w:rsidRPr="007640FA" w:rsidRDefault="006E3A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Перспективы развития.</w:t>
      </w:r>
    </w:p>
    <w:p w:rsidR="006E5078" w:rsidRPr="007640FA" w:rsidRDefault="006E3AFE" w:rsidP="002360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color w:val="000000"/>
          <w:sz w:val="24"/>
          <w:szCs w:val="24"/>
          <w:lang w:val="ru-RU"/>
        </w:rPr>
        <w:t>В современных условиях первоочередным становится цифровое развитие педагога, который взаимодействует с детьми, совершенствование технической базы дошкольной организации для упрощения и повышения эффективности ее работы. В связи с этим детский сад планирует принять участие в федеральном проекте «Цифровая образовательная среда»: обновить компьютерное оборудование и повысить квалификацию работников до декабря 2021 года.</w:t>
      </w:r>
    </w:p>
    <w:p w:rsidR="006E5078" w:rsidRPr="007640FA" w:rsidRDefault="006E507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E5078" w:rsidRPr="007640FA" w:rsidRDefault="006E3A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Раздел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640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Мониторинг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68"/>
        <w:gridCol w:w="4509"/>
      </w:tblGrid>
      <w:tr w:rsidR="006E5078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Default="006E3A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Default="006E3A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эффективности</w:t>
            </w:r>
          </w:p>
        </w:tc>
      </w:tr>
      <w:tr w:rsidR="006E5078" w:rsidRPr="00526C13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Улучшение качества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предоставляемых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 через обновление структуры и содержания образовательного процесса с учетом внедрения инновационных подходов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Устойчивая положительная динамика 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достижений воспитанников и состояния их здоровья. Рост удовлетворенности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учащихся качеством образовательных услуг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анкетирования</w:t>
            </w:r>
          </w:p>
        </w:tc>
      </w:tr>
      <w:tr w:rsidR="006E5078" w:rsidRPr="00526C13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психолого-педагогической помощи детского сада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Стабильная положительная динамика в вопросах поддержания и укрепления здоровья подрастающего поколения, приобщения к здоровому образу жизни заинтересованного взрослого населения.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Интеграции детей с различным состоянием здоровья, уровнем развития, степенью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адаптированности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условиях дифференцированных </w:t>
            </w:r>
            <w:proofErr w:type="spell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микрогрупп</w:t>
            </w:r>
            <w:proofErr w:type="spell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для достижения максимального качества образовательного процесса.</w:t>
            </w:r>
          </w:p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 целостной системы, в которой все этапы работы с ребенком, были бы взаимосвязаны.</w:t>
            </w:r>
          </w:p>
        </w:tc>
      </w:tr>
      <w:tr w:rsidR="006E5078" w:rsidRPr="00526C13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Дальнейшая информатизация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доли использования </w:t>
            </w:r>
            <w:proofErr w:type="gram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ИКТ-инструментов</w:t>
            </w:r>
            <w:proofErr w:type="gram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и администрировании</w:t>
            </w:r>
          </w:p>
        </w:tc>
      </w:tr>
      <w:tr w:rsidR="006E5078" w:rsidRPr="00526C13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 перечня образовательных возможностей, социально-образовательных партнерств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налаживает сетевое взаимодействие с другими организациями для образовательного и иных видов сотрудничества</w:t>
            </w:r>
          </w:p>
        </w:tc>
      </w:tr>
      <w:tr w:rsidR="006E5078" w:rsidRPr="00526C13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системы по работе с одаренными и талантливыми детьми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результативности по выявлению, поддержке и сопровождению одаренных детей и рост результативности интеллектуально-творческих достижений</w:t>
            </w:r>
          </w:p>
        </w:tc>
      </w:tr>
      <w:tr w:rsidR="006E5078" w:rsidRPr="00526C13">
        <w:tc>
          <w:tcPr>
            <w:tcW w:w="53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Модернизация образовательной среды: пополнение материально-технических ресурсов детского сада современным учебным компьютерным оборудованием и программным обеспечением</w:t>
            </w:r>
          </w:p>
        </w:tc>
        <w:tc>
          <w:tcPr>
            <w:tcW w:w="53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5078" w:rsidRPr="007640FA" w:rsidRDefault="006E3A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доли современного учебного </w:t>
            </w:r>
            <w:proofErr w:type="gramStart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ИКТ-оборудования</w:t>
            </w:r>
            <w:proofErr w:type="gramEnd"/>
            <w:r w:rsidRPr="007640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программного обеспечения</w:t>
            </w:r>
          </w:p>
        </w:tc>
      </w:tr>
    </w:tbl>
    <w:p w:rsidR="006E5078" w:rsidRPr="007640FA" w:rsidRDefault="006E507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E5078" w:rsidRPr="007640FA" w:rsidSect="006E507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1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E56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943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32D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EF24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42C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855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869D8"/>
    <w:rsid w:val="001114FC"/>
    <w:rsid w:val="0023602D"/>
    <w:rsid w:val="002D33B1"/>
    <w:rsid w:val="002D3591"/>
    <w:rsid w:val="003514A0"/>
    <w:rsid w:val="00482477"/>
    <w:rsid w:val="004F7E17"/>
    <w:rsid w:val="00516C26"/>
    <w:rsid w:val="00526C13"/>
    <w:rsid w:val="005A05CE"/>
    <w:rsid w:val="00653AF6"/>
    <w:rsid w:val="006E3AFE"/>
    <w:rsid w:val="006E5078"/>
    <w:rsid w:val="0075358C"/>
    <w:rsid w:val="007640FA"/>
    <w:rsid w:val="008814B4"/>
    <w:rsid w:val="008A4545"/>
    <w:rsid w:val="00943259"/>
    <w:rsid w:val="00A90DA9"/>
    <w:rsid w:val="00AC6C38"/>
    <w:rsid w:val="00B73A5A"/>
    <w:rsid w:val="00D641CC"/>
    <w:rsid w:val="00E438A1"/>
    <w:rsid w:val="00EA34A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640FA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HTML">
    <w:name w:val="HTML Preformatted"/>
    <w:basedOn w:val="a"/>
    <w:link w:val="HTML0"/>
    <w:rsid w:val="00236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23602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17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Лена</cp:lastModifiedBy>
  <cp:revision>7</cp:revision>
  <cp:lastPrinted>2021-02-26T04:20:00Z</cp:lastPrinted>
  <dcterms:created xsi:type="dcterms:W3CDTF">2011-11-02T04:15:00Z</dcterms:created>
  <dcterms:modified xsi:type="dcterms:W3CDTF">2021-02-26T08:46:00Z</dcterms:modified>
</cp:coreProperties>
</file>