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ОКРУГ ТАЗОВСКИЙ РАЙОН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ЯМАЛО-НЕНЕЦКОГО АВТОНОМНОГО ОКРУГА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«Северяночка»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ТРЕНИНГ ДЛЯ ПЕДАГОГОВ</w:t>
      </w:r>
    </w:p>
    <w:p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eastAsia="Times New Roman" w:cs="Times New Roman"/>
          <w:b/>
          <w:bCs/>
          <w:color w:val="A71E90"/>
          <w:sz w:val="48"/>
          <w:szCs w:val="48"/>
          <w:lang w:eastAsia="ru-RU"/>
        </w:rPr>
        <w:t>«ЧУВСТВЕННОЕ ВОСПРИЯТИЕ»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b/>
          <w:sz w:val="24"/>
          <w:szCs w:val="24"/>
          <w:lang w:eastAsia="ru-RU"/>
        </w:rPr>
        <w:drawing>
          <wp:inline distT="0" distB="0" distL="0" distR="0">
            <wp:extent cx="4804410" cy="3202940"/>
            <wp:effectExtent l="19050" t="0" r="0" b="0"/>
            <wp:docPr id="1" name="Рисунок 1" descr="E:\Педагог-психолог\Интернет-портфолио\Фотогалерея\НОД младшая группа\IMG-2021092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Педагог-психолог\Интернет-портфолио\Фотогалерея\НОД младшая группа\IMG-20210921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4722" cy="320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Выполнил:</w:t>
      </w:r>
    </w:p>
    <w:p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Педагог-психолог </w:t>
      </w:r>
    </w:p>
    <w:p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Кастрюлева О.А.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С.Гыда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Цель: </w:t>
      </w:r>
      <w:r>
        <w:rPr>
          <w:rFonts w:ascii="Times New Roman" w:hAnsi="Times New Roman" w:eastAsia="Calibri" w:cs="Times New Roman"/>
          <w:sz w:val="28"/>
          <w:szCs w:val="28"/>
        </w:rPr>
        <w:t>создать в коллективе педагогов атмосферу взаимной ответственности, эмоциональной свободы, объединить участников для решения задачи на основе партнерства.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УПРАЖНЕНИЕ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 «КАЛЕНДАРЬ» 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Цель: снять напряжение, скованность, неловкость первой встречи.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— Я прошу всех расположиться друг за другом таким образом, чтобы ваше «место» в ряду соответствовало порядковому номеру месяца в году, в котором вы рождены. У задания есть условие – разговаривать нельзя. Вся коммуникация между участниками – невербальная.  Начали!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УПРАЖНЕНИЕ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 «ЧИСЛА» 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Цель: </w:t>
      </w:r>
      <w:r>
        <w:rPr>
          <w:rFonts w:ascii="Times New Roman" w:hAnsi="Times New Roman" w:eastAsia="Calibri" w:cs="Times New Roman"/>
          <w:sz w:val="28"/>
          <w:szCs w:val="28"/>
        </w:rPr>
        <w:t>создать в группе атмосферу взаимной ответственности, эмоциональной свободы, объединить участников для решения задачи на основе партнерства.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Ход игры: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Все участники садятся по кругу. Тренер говорит группе: «Я буду называть числа. Сразу же после того, как число будет названо, должны встать именно столько человек, какое число прозвучало (не больше и не меньше). Например, если я говорю „четыре", то как можно быстрее должны встать четверо из вас. Сесть они смогут только после того, как я скажу „спасибо". Выполнять задание надо молча. Тактику выполнения задания следует вырабатывать в процессе работы, ориентируясь на действия друг друга».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Тренер несколько раз называет группе разные числа. Вначале лучше назвать 5—7, в середине — 1—2. 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УПРАЖНЕНИЕ «ВОЛШЕБНАЯ КОТОМКА»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Цель</w:t>
      </w:r>
      <w:r>
        <w:rPr>
          <w:rFonts w:ascii="Times New Roman" w:hAnsi="Times New Roman" w:eastAsia="Calibri" w:cs="Times New Roman"/>
          <w:sz w:val="28"/>
          <w:szCs w:val="28"/>
        </w:rPr>
        <w:t>: развитие способности составлять из отдельных зрительных впечатлений целостный осмысленный образ.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Инструкция: Я хочу поиграть с вами в игру под названием "Волшебная котомка". Сядьте, пожалуйста, в один общий круг.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Вот моя Волшебная котомка. (Покажите с помощью пантомимы, что на полу перед Вами стоит большая сумка). Из этой Волшебной котомки я буду сейчас "доставать" разные вещи, а вы сможете увидеть их, но не наяву, а только с помощью своего воображения. Для того, чтобы вы смогли понять, что за вещь я "достала", я буду показывать, как пользоваться ею. Как только кто-нибудь из вас угадает, что именно я "достала из волшебной котомки", он должен встать со стула, но пока не должен ничего говорить. Когда все встанут, они смогут рассказать, что же они "увидели".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"Доставая разные вещи из волшебной котомки", Вы можете, например: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— забить молотком гвоздь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— очистить и съесть банан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— развернуть и съесть принесенный из дома бутерброд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— распилить бревно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— разрезать ножницами бумагу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— выпить стакан воды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— записать что-нибудь в тетрадь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— достать монеты из кошелька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и т.д.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А теперь представьте, что Волшебная котомка стоит и перед вами. Кто хочет что-нибудь "достать" из нее?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Предоставьте участникам достаточное количество времени для пантомимических загадок. 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УПРАЖНЕНИЕ «42 НА ОДНУ БУКВУ»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тренировка зрительного восприятия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 я сосчитаю до 30, найдите и запомните всё предметы в комнате, названия которых начинаются с буквы С.  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.. .29! 30! Пожалуйста, кто первый?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Сверток, стул, стол, спички, снимок, стена, стекло, створка, скоба, сиденье, сигареты...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добавит?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Серьги, серебро, сталь, салфетка...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Сетка, связка книг, сборник, страницы, сгиб, скрепки...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Ступня, спина...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-Сандалеты, сарафан, ситец, сатин, сукно, сафьян, спинка, строчка, стежки, складки, сорочка...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Солнце! Свет!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Синяк!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Сучок! Все!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общими усилиями, за минуту мы отыскали в комнате сорок предметов на С.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за полминуты отыщите все слова на букву Т.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b/>
          <w:bCs/>
          <w:iCs/>
          <w:sz w:val="28"/>
          <w:szCs w:val="28"/>
        </w:rPr>
      </w:pPr>
      <w:bookmarkStart w:id="0" w:name="_Toc87790544"/>
      <w:r>
        <w:rPr>
          <w:rFonts w:ascii="Times New Roman" w:hAnsi="Times New Roman" w:eastAsia="Calibri" w:cs="Times New Roman"/>
          <w:b/>
          <w:bCs/>
          <w:iCs/>
          <w:sz w:val="28"/>
          <w:szCs w:val="28"/>
        </w:rPr>
        <w:t>УПРАЖНЕНИЕ «ВОЛШЕБНЫЙ ОБРУЧ</w:t>
      </w:r>
      <w:bookmarkEnd w:id="0"/>
      <w:r>
        <w:rPr>
          <w:rFonts w:ascii="Times New Roman" w:hAnsi="Times New Roman" w:eastAsia="Calibri" w:cs="Times New Roman"/>
          <w:b/>
          <w:bCs/>
          <w:iCs/>
          <w:sz w:val="28"/>
          <w:szCs w:val="28"/>
        </w:rPr>
        <w:t>»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iCs/>
          <w:sz w:val="28"/>
          <w:szCs w:val="28"/>
        </w:rPr>
        <w:t xml:space="preserve">Цель: </w:t>
      </w:r>
      <w:r>
        <w:rPr>
          <w:rFonts w:ascii="Times New Roman" w:hAnsi="Times New Roman" w:eastAsia="Calibri" w:cs="Times New Roman"/>
          <w:sz w:val="28"/>
          <w:szCs w:val="28"/>
        </w:rPr>
        <w:t>проверить эффективность группового взаимодействия на основе договора между участниками; приобрести навыки тактического восприятия.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iCs/>
          <w:sz w:val="28"/>
          <w:szCs w:val="28"/>
        </w:rPr>
        <w:t>Ресурсы</w:t>
      </w:r>
      <w:r>
        <w:rPr>
          <w:rFonts w:ascii="Times New Roman" w:hAnsi="Times New Roman" w:eastAsia="Calibri" w:cs="Times New Roman"/>
          <w:iCs/>
          <w:sz w:val="28"/>
          <w:szCs w:val="28"/>
        </w:rPr>
        <w:t xml:space="preserve">: </w:t>
      </w:r>
      <w:r>
        <w:rPr>
          <w:rFonts w:ascii="Times New Roman" w:hAnsi="Times New Roman" w:eastAsia="Calibri" w:cs="Times New Roman"/>
          <w:sz w:val="28"/>
          <w:szCs w:val="28"/>
        </w:rPr>
        <w:t>большой пластмассовый обруч диаметром около метра.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Ход</w:t>
      </w:r>
      <w:r>
        <w:rPr>
          <w:rFonts w:ascii="Times New Roman" w:hAnsi="Times New Roman" w:eastAsia="Calibri" w:cs="Times New Roman"/>
          <w:sz w:val="28"/>
          <w:szCs w:val="28"/>
        </w:rPr>
        <w:t>: У меня в руках обычный пластмассовый обруч? Как бы не так! Его простота обманчива, этот обруч с тяжелым характером. Ваша задача — приручить его, заставив делать то, что захочет группа.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Встаньте, пожалуйста, в тесный круг! Пусть каждый поднимет на уровень плеча руку с вытянутым вперед указательным пальцем. Ваши указательные пальцы создали внутренний круг. На него я опускаю обруч. Итак, обруч-строптивец покоится на ваших вытянутых указательных пальцах. Я прошу следить за тем, чтобы пальцы не сгибались, не захватывали обруч «крючком»...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iCs/>
          <w:sz w:val="28"/>
          <w:szCs w:val="28"/>
        </w:rPr>
        <w:t xml:space="preserve">Задание: </w:t>
      </w:r>
      <w:r>
        <w:rPr>
          <w:rFonts w:ascii="Times New Roman" w:hAnsi="Times New Roman" w:eastAsia="Calibri" w:cs="Times New Roman"/>
          <w:sz w:val="28"/>
          <w:szCs w:val="28"/>
        </w:rPr>
        <w:t>не прерывая контакта обруча с пальцами, опустить его на землю. Чтобы добиться успеха, вам потребуется согласовать свои действия. Вы увидите, что обруч-упрямец будет пытаться взмыть в небо, как надутый гелием шарик, или пытаться «отклеиться» от ваших пальцев и проявить характер. Всякий раз мы будем возвращаться к исходному положению, пока команда не положит волшебный обруч на землю.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Вы можете свободно обсуждать ход игры, предлагать различные варианты решения задания. Следите только за тем, чтобы обруч находился в постоянном контакте с вытянутыми вперед указательными пальцами всех участников игры.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УПРАЖНЕНИЕ «ХОР»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слухового восприятия.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участник, отгадчик, выходит из комнаты. Оставшиеся берут две-три строчки все известного стихотворения, и каждый ученик получает по одному слову.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Отгадчик входит. По команде педагога все участники произносят хором каждый свое слово.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строчки? Из какого стихотворения? Не поняли? Послушайте еще раз.</w:t>
      </w:r>
    </w:p>
    <w:p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71575140"/>
      <w:r>
        <w:rPr>
          <w:rFonts w:ascii="Times New Roman" w:hAnsi="Times New Roman" w:cs="Times New Roman"/>
          <w:b/>
          <w:bCs/>
          <w:sz w:val="28"/>
          <w:szCs w:val="28"/>
        </w:rPr>
        <w:t>УПРАЖНЕНИЕ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 «ЭТО НЕ КНИГА» 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Цель:  развитие памяти внутренних восприятий.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конвейеру пускается какая-нибудь книга. Что она обозначает - придумывает каждый участник: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шляпа.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змея.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торт.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мина.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клетка с канарейкой.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 названный предмет, ученик соответственно действует с ним, тренируем память чувствования.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 каждый участник прикрепляет к доске настроения смайлик с настроением.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B034C"/>
    <w:rsid w:val="000417D9"/>
    <w:rsid w:val="00090E95"/>
    <w:rsid w:val="00105D1F"/>
    <w:rsid w:val="001B6622"/>
    <w:rsid w:val="001E4DF2"/>
    <w:rsid w:val="00292EC6"/>
    <w:rsid w:val="00362CFC"/>
    <w:rsid w:val="003C6691"/>
    <w:rsid w:val="005003B9"/>
    <w:rsid w:val="005132A8"/>
    <w:rsid w:val="005B034C"/>
    <w:rsid w:val="00630589"/>
    <w:rsid w:val="006667C0"/>
    <w:rsid w:val="00682405"/>
    <w:rsid w:val="00711DB5"/>
    <w:rsid w:val="0084334D"/>
    <w:rsid w:val="008B4A17"/>
    <w:rsid w:val="009949C5"/>
    <w:rsid w:val="009D7A93"/>
    <w:rsid w:val="00AA3D76"/>
    <w:rsid w:val="00C20F2F"/>
    <w:rsid w:val="00C86D96"/>
    <w:rsid w:val="00CF5E13"/>
    <w:rsid w:val="00D40CAD"/>
    <w:rsid w:val="00E3788D"/>
    <w:rsid w:val="00E732DD"/>
    <w:rsid w:val="00EE519B"/>
    <w:rsid w:val="00EF2090"/>
    <w:rsid w:val="00F36849"/>
    <w:rsid w:val="00FA78BB"/>
    <w:rsid w:val="00FC2815"/>
    <w:rsid w:val="6AE45A3E"/>
    <w:rsid w:val="6EA1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</w:rPr>
  </w:style>
  <w:style w:type="character" w:styleId="6">
    <w:name w:val="Strong"/>
    <w:basedOn w:val="4"/>
    <w:qFormat/>
    <w:uiPriority w:val="22"/>
    <w:rPr>
      <w:b/>
      <w:bCs/>
    </w:rPr>
  </w:style>
  <w:style w:type="character" w:customStyle="1" w:styleId="8">
    <w:name w:val="Unresolved Mention"/>
    <w:basedOn w:val="4"/>
    <w:semiHidden/>
    <w:unhideWhenUsed/>
    <w:uiPriority w:val="99"/>
    <w:rPr>
      <w:color w:val="605E5C"/>
      <w:shd w:val="clear" w:color="auto" w:fill="E1DFDD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4"/>
    <w:link w:val="2"/>
    <w:semiHidden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5</Pages>
  <Words>908</Words>
  <Characters>5180</Characters>
  <Lines>43</Lines>
  <Paragraphs>12</Paragraphs>
  <TotalTime>8</TotalTime>
  <ScaleCrop>false</ScaleCrop>
  <LinksUpToDate>false</LinksUpToDate>
  <CharactersWithSpaces>6076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2021-05-06T14:08:00Z</dcterms:created>
  <dc:creator>user</dc:creator>
  <cp:lastModifiedBy>Kingsoft Corporation</cp:lastModifiedBy>
  <dcterms:modified xsi:type="dcterms:W3CDTF">2022-04-30T19:14:50Z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