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DD" w:rsidRPr="00942CDD" w:rsidRDefault="00942CDD" w:rsidP="00942CDD"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942CDD">
        <w:rPr>
          <w:rFonts w:ascii="Times New Roman" w:hAnsi="Times New Roman"/>
          <w:b/>
          <w:bCs/>
        </w:rPr>
        <w:t>МУНИЦИПАЛЬНЫЙ ОКРУГ ТАЗОВСКИЙ РАЙОН</w:t>
      </w:r>
    </w:p>
    <w:p w:rsidR="00942CDD" w:rsidRPr="00942CDD" w:rsidRDefault="00942CDD" w:rsidP="00942CDD"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942CDD">
        <w:rPr>
          <w:rFonts w:ascii="Times New Roman" w:hAnsi="Times New Roman"/>
          <w:b/>
          <w:bCs/>
        </w:rPr>
        <w:t>ЯМАЛО-НЕНЕЦКОГО АВТОНОМНОГО ОКРУГА</w:t>
      </w:r>
    </w:p>
    <w:p w:rsidR="00942CDD" w:rsidRPr="00942CDD" w:rsidRDefault="00942CDD" w:rsidP="00942CDD"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942CDD">
        <w:rPr>
          <w:rFonts w:ascii="Times New Roman" w:hAnsi="Times New Roman"/>
          <w:b/>
          <w:bCs/>
        </w:rPr>
        <w:t>Муниципальное бюджетное дошкольное образовательное учреждение</w:t>
      </w:r>
    </w:p>
    <w:p w:rsidR="00942CDD" w:rsidRPr="00942CDD" w:rsidRDefault="00942CDD" w:rsidP="00942CDD"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942CDD">
        <w:rPr>
          <w:rFonts w:ascii="Times New Roman" w:hAnsi="Times New Roman"/>
          <w:b/>
          <w:bCs/>
        </w:rPr>
        <w:t>Детский сад «</w:t>
      </w:r>
      <w:proofErr w:type="spellStart"/>
      <w:r w:rsidRPr="00942CDD">
        <w:rPr>
          <w:rFonts w:ascii="Times New Roman" w:hAnsi="Times New Roman"/>
          <w:b/>
          <w:bCs/>
        </w:rPr>
        <w:t>Северяночка</w:t>
      </w:r>
      <w:proofErr w:type="spellEnd"/>
      <w:r w:rsidRPr="00942CDD">
        <w:rPr>
          <w:rFonts w:ascii="Times New Roman" w:hAnsi="Times New Roman"/>
          <w:b/>
          <w:bCs/>
        </w:rPr>
        <w:t>»</w:t>
      </w:r>
    </w:p>
    <w:p w:rsidR="00942CDD" w:rsidRPr="00942CDD" w:rsidRDefault="00942CDD" w:rsidP="00942CDD">
      <w:pPr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2CDD" w:rsidRPr="00942CDD" w:rsidRDefault="00942CDD" w:rsidP="00942CDD">
      <w:pPr>
        <w:rPr>
          <w:rFonts w:ascii="Times New Roman" w:hAnsi="Times New Roman"/>
          <w:b/>
          <w:bCs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2CDD" w:rsidRPr="00942CDD" w:rsidRDefault="00942CDD" w:rsidP="00942CDD">
      <w:pPr>
        <w:rPr>
          <w:rFonts w:ascii="Times New Roman" w:hAnsi="Times New Roman"/>
          <w:b/>
          <w:bCs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2CDD" w:rsidRPr="00942CDD" w:rsidRDefault="00942CDD" w:rsidP="00942C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СЕМИНАР-ПРАКТИКУМ </w:t>
      </w:r>
      <w:r w:rsidRPr="00942CDD">
        <w:rPr>
          <w:rFonts w:ascii="Times New Roman" w:hAnsi="Times New Roman"/>
          <w:b/>
          <w:bCs/>
          <w:sz w:val="28"/>
          <w:szCs w:val="28"/>
        </w:rPr>
        <w:t>ДЛЯ ПЕДАГОГОВ</w:t>
      </w:r>
    </w:p>
    <w:p w:rsidR="00942CDD" w:rsidRPr="00942CDD" w:rsidRDefault="00942CDD" w:rsidP="00942CDD">
      <w:pPr>
        <w:jc w:val="center"/>
        <w:rPr>
          <w:rFonts w:ascii="Times New Roman" w:hAnsi="Times New Roman"/>
          <w:b/>
          <w:bCs/>
          <w:color w:val="0070C0"/>
          <w:sz w:val="36"/>
          <w:szCs w:val="36"/>
        </w:rPr>
      </w:pPr>
      <w:r w:rsidRPr="00942CDD">
        <w:rPr>
          <w:rFonts w:ascii="Times New Roman" w:hAnsi="Times New Roman"/>
          <w:b/>
          <w:bCs/>
          <w:color w:val="0070C0"/>
          <w:sz w:val="36"/>
          <w:szCs w:val="36"/>
        </w:rPr>
        <w:t xml:space="preserve"> «</w:t>
      </w:r>
      <w:proofErr w:type="spellStart"/>
      <w:r w:rsidRPr="00942CDD">
        <w:rPr>
          <w:rFonts w:ascii="Times New Roman" w:hAnsi="Times New Roman"/>
          <w:b/>
          <w:bCs/>
          <w:color w:val="0070C0"/>
          <w:sz w:val="36"/>
          <w:szCs w:val="36"/>
        </w:rPr>
        <w:t>Арт-терапия</w:t>
      </w:r>
      <w:proofErr w:type="spellEnd"/>
      <w:r w:rsidRPr="00942CDD">
        <w:rPr>
          <w:rFonts w:ascii="Times New Roman" w:hAnsi="Times New Roman"/>
          <w:b/>
          <w:bCs/>
          <w:color w:val="0070C0"/>
          <w:sz w:val="36"/>
          <w:szCs w:val="36"/>
        </w:rPr>
        <w:t xml:space="preserve"> как метод работы педагога с дошкольниками»</w:t>
      </w:r>
    </w:p>
    <w:p w:rsidR="00942CDD" w:rsidRPr="00942CDD" w:rsidRDefault="00942CDD" w:rsidP="00942CDD">
      <w:pPr>
        <w:jc w:val="center"/>
        <w:rPr>
          <w:rFonts w:ascii="Times New Roman" w:hAnsi="Times New Roman"/>
        </w:rPr>
      </w:pPr>
      <w:r w:rsidRPr="00942CDD">
        <w:rPr>
          <w:rFonts w:ascii="Times New Roman" w:hAnsi="Times New Roman"/>
          <w:b/>
          <w:bCs/>
        </w:rPr>
        <w:t>(ИЗ ОПЫТА РАБОТЫ ПЕДАГОГА-ПСИХОЛОГА)</w:t>
      </w:r>
    </w:p>
    <w:p w:rsidR="00942CDD" w:rsidRPr="00942CDD" w:rsidRDefault="00942CDD" w:rsidP="00942CDD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42CDD">
        <w:rPr>
          <w:rFonts w:ascii="Times New Roman" w:hAnsi="Times New Roman"/>
          <w:b/>
          <w:bCs/>
          <w:color w:val="FF0000"/>
          <w:sz w:val="28"/>
          <w:szCs w:val="28"/>
        </w:rPr>
        <w:drawing>
          <wp:inline distT="0" distB="0" distL="0" distR="0">
            <wp:extent cx="4319587" cy="2376488"/>
            <wp:effectExtent l="19050" t="0" r="4763" b="0"/>
            <wp:docPr id="2" name="Рисунок 1" descr="Дудлинг и зентангл: как справиться со стрессом с помощью рисования каракуль?                                          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5" descr="Дудлинг и зентангл: как справиться со стрессом с помощью рисования каракуль?                                          &#10;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9587" cy="237648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42CDD" w:rsidRPr="00942CDD" w:rsidRDefault="00942CDD" w:rsidP="00942C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CDD" w:rsidRPr="00942CDD" w:rsidRDefault="00942CDD" w:rsidP="00942CDD">
      <w:pPr>
        <w:spacing w:before="0" w:beforeAutospacing="0" w:after="0" w:afterAutospacing="0"/>
        <w:jc w:val="right"/>
        <w:rPr>
          <w:rFonts w:ascii="Times New Roman" w:hAnsi="Times New Roman"/>
          <w:b/>
          <w:bCs/>
        </w:rPr>
      </w:pPr>
      <w:r w:rsidRPr="00942CDD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Выполнил:</w:t>
      </w:r>
    </w:p>
    <w:p w:rsidR="00942CDD" w:rsidRDefault="00942CDD" w:rsidP="00942CDD">
      <w:pPr>
        <w:spacing w:before="0" w:beforeAutospacing="0" w:after="0" w:afterAutospacing="0"/>
        <w:jc w:val="right"/>
        <w:rPr>
          <w:rFonts w:ascii="Times New Roman" w:hAnsi="Times New Roman"/>
          <w:b/>
          <w:bCs/>
        </w:rPr>
      </w:pPr>
      <w:r w:rsidRPr="00942CDD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Педагог-психолог                                                                                     </w:t>
      </w:r>
    </w:p>
    <w:p w:rsidR="00942CDD" w:rsidRDefault="00942CDD" w:rsidP="00942CDD">
      <w:pPr>
        <w:spacing w:before="0" w:beforeAutospacing="0" w:after="0" w:afterAutospacing="0"/>
        <w:jc w:val="right"/>
        <w:rPr>
          <w:rFonts w:ascii="Times New Roman" w:hAnsi="Times New Roman"/>
          <w:b/>
          <w:bCs/>
        </w:rPr>
      </w:pPr>
      <w:r w:rsidRPr="00942CDD">
        <w:rPr>
          <w:rFonts w:ascii="Times New Roman" w:hAnsi="Times New Roman"/>
          <w:b/>
          <w:bCs/>
        </w:rPr>
        <w:t xml:space="preserve">                                        </w:t>
      </w:r>
      <w:proofErr w:type="spellStart"/>
      <w:r w:rsidRPr="00942CDD">
        <w:rPr>
          <w:rFonts w:ascii="Times New Roman" w:hAnsi="Times New Roman"/>
          <w:b/>
          <w:bCs/>
        </w:rPr>
        <w:t>Кастрюлева</w:t>
      </w:r>
      <w:proofErr w:type="spellEnd"/>
      <w:r w:rsidRPr="00942CDD">
        <w:rPr>
          <w:rFonts w:ascii="Times New Roman" w:hAnsi="Times New Roman"/>
          <w:b/>
          <w:bCs/>
        </w:rPr>
        <w:t xml:space="preserve"> О.А.</w:t>
      </w:r>
    </w:p>
    <w:p w:rsidR="00942CDD" w:rsidRDefault="00942CDD" w:rsidP="00942CDD">
      <w:pPr>
        <w:spacing w:before="0" w:beforeAutospacing="0" w:after="0" w:afterAutospacing="0"/>
        <w:jc w:val="right"/>
        <w:rPr>
          <w:rFonts w:ascii="Times New Roman" w:hAnsi="Times New Roman"/>
          <w:b/>
          <w:bCs/>
        </w:rPr>
      </w:pPr>
    </w:p>
    <w:p w:rsidR="00942CDD" w:rsidRDefault="00942CDD" w:rsidP="00942CDD">
      <w:pPr>
        <w:spacing w:before="0" w:beforeAutospacing="0" w:after="0" w:afterAutospacing="0"/>
        <w:jc w:val="right"/>
        <w:rPr>
          <w:rFonts w:ascii="Times New Roman" w:hAnsi="Times New Roman"/>
          <w:b/>
          <w:bCs/>
        </w:rPr>
      </w:pPr>
    </w:p>
    <w:p w:rsidR="00942CDD" w:rsidRDefault="00942CDD" w:rsidP="00942CDD">
      <w:pPr>
        <w:spacing w:before="0" w:beforeAutospacing="0" w:after="0" w:afterAutospacing="0"/>
        <w:jc w:val="right"/>
        <w:rPr>
          <w:rFonts w:ascii="Times New Roman" w:hAnsi="Times New Roman"/>
          <w:b/>
          <w:bCs/>
        </w:rPr>
      </w:pPr>
    </w:p>
    <w:p w:rsidR="00942CDD" w:rsidRDefault="00942CDD" w:rsidP="00942CDD">
      <w:pPr>
        <w:spacing w:before="0" w:beforeAutospacing="0" w:after="0" w:afterAutospacing="0"/>
        <w:jc w:val="right"/>
        <w:rPr>
          <w:rFonts w:ascii="Times New Roman" w:hAnsi="Times New Roman"/>
          <w:b/>
          <w:bCs/>
        </w:rPr>
      </w:pPr>
    </w:p>
    <w:p w:rsidR="00942CDD" w:rsidRDefault="00942CDD" w:rsidP="00942CDD">
      <w:pPr>
        <w:spacing w:before="0" w:beforeAutospacing="0" w:after="0" w:afterAutospacing="0"/>
        <w:jc w:val="right"/>
        <w:rPr>
          <w:rFonts w:ascii="Times New Roman" w:hAnsi="Times New Roman"/>
          <w:b/>
          <w:bCs/>
        </w:rPr>
      </w:pPr>
    </w:p>
    <w:p w:rsidR="00942CDD" w:rsidRDefault="00942CDD" w:rsidP="00942CDD">
      <w:pPr>
        <w:spacing w:before="0" w:beforeAutospacing="0" w:after="0" w:afterAutospacing="0"/>
        <w:jc w:val="right"/>
        <w:rPr>
          <w:rFonts w:ascii="Times New Roman" w:hAnsi="Times New Roman"/>
          <w:b/>
          <w:bCs/>
        </w:rPr>
      </w:pPr>
    </w:p>
    <w:p w:rsidR="00942CDD" w:rsidRPr="00942CDD" w:rsidRDefault="00942CDD" w:rsidP="00942CDD">
      <w:pPr>
        <w:spacing w:before="0" w:beforeAutospacing="0" w:after="0" w:afterAutospacing="0"/>
        <w:jc w:val="right"/>
        <w:rPr>
          <w:rFonts w:ascii="Times New Roman" w:hAnsi="Times New Roman"/>
          <w:b/>
          <w:bCs/>
        </w:rPr>
      </w:pPr>
    </w:p>
    <w:p w:rsidR="00942CDD" w:rsidRPr="00942CDD" w:rsidRDefault="00942CDD" w:rsidP="00942CDD"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proofErr w:type="spellStart"/>
      <w:r w:rsidRPr="00942CDD">
        <w:rPr>
          <w:rFonts w:ascii="Times New Roman" w:hAnsi="Times New Roman"/>
          <w:b/>
          <w:bCs/>
        </w:rPr>
        <w:t>С.Гыда</w:t>
      </w:r>
      <w:proofErr w:type="spellEnd"/>
    </w:p>
    <w:p w:rsidR="00942CDD" w:rsidRPr="00942CDD" w:rsidRDefault="00942CDD" w:rsidP="00942CDD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>2022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lastRenderedPageBreak/>
        <w:t xml:space="preserve">Познакомить с теоретическим и практическим материалом по </w:t>
      </w:r>
      <w:proofErr w:type="spellStart"/>
      <w:r w:rsidRPr="00942CDD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. Расширение и овладение практическими навыками применения </w:t>
      </w:r>
      <w:proofErr w:type="spellStart"/>
      <w:r w:rsidRPr="00942CDD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в работе с дошкольниками.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942CDD" w:rsidRPr="00942CDD" w:rsidRDefault="00942CDD" w:rsidP="00942CD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Раскрыть теоретические основы </w:t>
      </w:r>
      <w:proofErr w:type="spellStart"/>
      <w:r w:rsidRPr="00942CDD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942CDD">
        <w:rPr>
          <w:rFonts w:ascii="Times New Roman" w:hAnsi="Times New Roman"/>
          <w:sz w:val="28"/>
          <w:szCs w:val="28"/>
        </w:rPr>
        <w:t>.</w:t>
      </w:r>
    </w:p>
    <w:p w:rsidR="00942CDD" w:rsidRPr="00942CDD" w:rsidRDefault="00942CDD" w:rsidP="00942CD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Дать общее представление о методах </w:t>
      </w:r>
      <w:proofErr w:type="spellStart"/>
      <w:r w:rsidRPr="00942CDD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942CDD">
        <w:rPr>
          <w:rFonts w:ascii="Times New Roman" w:hAnsi="Times New Roman"/>
          <w:sz w:val="28"/>
          <w:szCs w:val="28"/>
        </w:rPr>
        <w:t>.</w:t>
      </w:r>
    </w:p>
    <w:p w:rsidR="00942CDD" w:rsidRPr="00942CDD" w:rsidRDefault="00942CDD" w:rsidP="00942CD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Освоение навыков и умений применения </w:t>
      </w:r>
      <w:proofErr w:type="spellStart"/>
      <w:r w:rsidRPr="00942CDD">
        <w:rPr>
          <w:rFonts w:ascii="Times New Roman" w:hAnsi="Times New Roman"/>
          <w:sz w:val="28"/>
          <w:szCs w:val="28"/>
        </w:rPr>
        <w:t>арт-техник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при работе с детьми в ДОУ.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Форма:</w:t>
      </w:r>
      <w:r w:rsidRPr="00942CDD">
        <w:rPr>
          <w:rFonts w:ascii="Times New Roman" w:hAnsi="Times New Roman"/>
          <w:sz w:val="28"/>
          <w:szCs w:val="28"/>
        </w:rPr>
        <w:t xml:space="preserve"> групповая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Материалы и оборудование: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Лист бумаги формат А4, </w:t>
      </w:r>
      <w:proofErr w:type="spellStart"/>
      <w:r w:rsidRPr="00942CDD">
        <w:rPr>
          <w:rFonts w:ascii="Times New Roman" w:hAnsi="Times New Roman"/>
          <w:sz w:val="28"/>
          <w:szCs w:val="28"/>
        </w:rPr>
        <w:t>цв</w:t>
      </w:r>
      <w:proofErr w:type="gramStart"/>
      <w:r w:rsidRPr="00942CDD">
        <w:rPr>
          <w:rFonts w:ascii="Times New Roman" w:hAnsi="Times New Roman"/>
          <w:sz w:val="28"/>
          <w:szCs w:val="28"/>
        </w:rPr>
        <w:t>.к</w:t>
      </w:r>
      <w:proofErr w:type="gramEnd"/>
      <w:r w:rsidRPr="00942CDD">
        <w:rPr>
          <w:rFonts w:ascii="Times New Roman" w:hAnsi="Times New Roman"/>
          <w:sz w:val="28"/>
          <w:szCs w:val="28"/>
        </w:rPr>
        <w:t>арандаши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CDD">
        <w:rPr>
          <w:rFonts w:ascii="Times New Roman" w:hAnsi="Times New Roman"/>
          <w:sz w:val="28"/>
          <w:szCs w:val="28"/>
        </w:rPr>
        <w:t>цв.мелки</w:t>
      </w:r>
      <w:proofErr w:type="spellEnd"/>
      <w:r w:rsidRPr="00942CDD">
        <w:rPr>
          <w:rFonts w:ascii="Times New Roman" w:hAnsi="Times New Roman"/>
          <w:sz w:val="28"/>
          <w:szCs w:val="28"/>
        </w:rPr>
        <w:t>, акварельные краски, кисти, стаканчики с водой, песочница, набор игрушек, ТСО ноутбук, телевизор, слайд презентация.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План</w:t>
      </w:r>
    </w:p>
    <w:p w:rsidR="00942CDD" w:rsidRPr="00942CDD" w:rsidRDefault="00942CDD" w:rsidP="00942CD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Вводная часть (приветствие)</w:t>
      </w:r>
    </w:p>
    <w:p w:rsidR="00942CDD" w:rsidRPr="00942CDD" w:rsidRDefault="00942CDD" w:rsidP="00942CD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Основная часть (</w:t>
      </w:r>
      <w:proofErr w:type="spellStart"/>
      <w:r w:rsidRPr="00942CDD">
        <w:rPr>
          <w:rFonts w:ascii="Times New Roman" w:hAnsi="Times New Roman"/>
          <w:sz w:val="28"/>
          <w:szCs w:val="28"/>
        </w:rPr>
        <w:t>теоритическая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часть)</w:t>
      </w:r>
    </w:p>
    <w:p w:rsidR="00942CDD" w:rsidRPr="00942CDD" w:rsidRDefault="00942CDD" w:rsidP="00942CD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Методика «Мой мир» или упражнение (</w:t>
      </w:r>
      <w:proofErr w:type="spellStart"/>
      <w:r w:rsidRPr="00942CDD">
        <w:rPr>
          <w:rFonts w:ascii="Times New Roman" w:hAnsi="Times New Roman"/>
          <w:sz w:val="28"/>
          <w:szCs w:val="28"/>
        </w:rPr>
        <w:t>изо-терапия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>)</w:t>
      </w:r>
    </w:p>
    <w:p w:rsidR="00942CDD" w:rsidRPr="00942CDD" w:rsidRDefault="00942CDD" w:rsidP="00942CD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Заключительная часть (рефлексия)</w:t>
      </w:r>
    </w:p>
    <w:p w:rsidR="00942CDD" w:rsidRPr="00942CDD" w:rsidRDefault="00942CDD" w:rsidP="00942CD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Вводная часть.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Современная образовательная программа дошкольного образовательного учреждения рассматривается как модель организации образовательного процесса, ориентированного на личность воспитанника, а педагогический процесс детского сада должен быть ориентирован на обеспечение развития каждого ребёнка, сохранение его уникальности и самобытности, создание возможностей раскрытия способностей, склонностей.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В образовательных учреждениях разных стран в настоящее время всё более активно применяется такой инновационный </w:t>
      </w:r>
      <w:proofErr w:type="spellStart"/>
      <w:r w:rsidRPr="00942CDD"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подход, как терапия искусством.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На современном этапе данный метод приобрел </w:t>
      </w:r>
      <w:r w:rsidRPr="00942CDD">
        <w:rPr>
          <w:rFonts w:ascii="Times New Roman" w:hAnsi="Times New Roman"/>
          <w:b/>
          <w:bCs/>
          <w:sz w:val="28"/>
          <w:szCs w:val="28"/>
        </w:rPr>
        <w:t xml:space="preserve">особую актуальность, и педагогическую целесообразность, </w:t>
      </w:r>
      <w:r w:rsidRPr="00942CDD">
        <w:rPr>
          <w:rFonts w:ascii="Times New Roman" w:hAnsi="Times New Roman"/>
          <w:sz w:val="28"/>
          <w:szCs w:val="28"/>
        </w:rPr>
        <w:t xml:space="preserve">которая заключается в том, что </w:t>
      </w:r>
      <w:proofErr w:type="spellStart"/>
      <w:r w:rsidRPr="00942CDD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>: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lastRenderedPageBreak/>
        <w:t>-позволяет в скрытой символической форме реконструировать конфликтную травмирующую ситуацию и найти силы для  ее решения;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-мягко и безболезненно помогает решать такие проблемы, которые невозможно решить через прямые указания, повторения, внушения и тому подобное;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-позволяет каждому человеку реализовать свой потенциал и прийти в результате к гармонии с собой;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</w:t>
      </w:r>
      <w:proofErr w:type="gramStart"/>
      <w:r w:rsidRPr="00942CDD">
        <w:rPr>
          <w:rFonts w:ascii="Times New Roman" w:hAnsi="Times New Roman"/>
          <w:sz w:val="28"/>
          <w:szCs w:val="28"/>
        </w:rPr>
        <w:t>ориентирована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на эмоциональное благополучие каждого ребенка, развитие уверенности в себе, создание чувства защищённости;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-решает широкий спектр межличностных и </w:t>
      </w:r>
      <w:proofErr w:type="spellStart"/>
      <w:r w:rsidRPr="00942CDD">
        <w:rPr>
          <w:rFonts w:ascii="Times New Roman" w:hAnsi="Times New Roman"/>
          <w:sz w:val="28"/>
          <w:szCs w:val="28"/>
        </w:rPr>
        <w:t>внутриличностных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проблем, а также вопросов, касающихся как психологического, так и физического здоровья;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-является эмоционально – развивающей;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-использует художественное творчество как способ психологической работы и психологической поддержки детей.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2. Основная часть</w:t>
      </w:r>
      <w:proofErr w:type="gramStart"/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proofErr w:type="gramEnd"/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proofErr w:type="spellStart"/>
      <w:proofErr w:type="gramStart"/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proofErr w:type="gramEnd"/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еоритическая</w:t>
      </w:r>
      <w:proofErr w:type="spellEnd"/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proofErr w:type="spellStart"/>
      <w:r w:rsidRPr="00942CDD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(от англ. </w:t>
      </w:r>
      <w:proofErr w:type="spellStart"/>
      <w:r w:rsidRPr="00942CDD">
        <w:rPr>
          <w:rFonts w:ascii="Times New Roman" w:hAnsi="Times New Roman"/>
          <w:sz w:val="28"/>
          <w:szCs w:val="28"/>
        </w:rPr>
        <w:t>art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- искусство; </w:t>
      </w:r>
      <w:proofErr w:type="spellStart"/>
      <w:r w:rsidRPr="00942CDD">
        <w:rPr>
          <w:rFonts w:ascii="Times New Roman" w:hAnsi="Times New Roman"/>
          <w:sz w:val="28"/>
          <w:szCs w:val="28"/>
        </w:rPr>
        <w:t>therapy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- терапия, лечение) - диагностика и коррекция нервных расстройств с помощью рисования, прослушивания музыки и т.д.</w:t>
      </w:r>
      <w:r w:rsidRPr="00942CD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42CDD">
        <w:rPr>
          <w:rFonts w:ascii="Times New Roman" w:hAnsi="Times New Roman"/>
          <w:b/>
          <w:bCs/>
          <w:sz w:val="28"/>
          <w:szCs w:val="28"/>
        </w:rPr>
        <w:t>Арт-терапия</w:t>
      </w:r>
      <w:proofErr w:type="spellEnd"/>
      <w:r w:rsidRPr="00942C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2CDD">
        <w:rPr>
          <w:rFonts w:ascii="Times New Roman" w:hAnsi="Times New Roman"/>
          <w:sz w:val="28"/>
          <w:szCs w:val="28"/>
        </w:rPr>
        <w:t xml:space="preserve">- это метод  оказания психологической поддержки посредством художественного творчества. </w:t>
      </w:r>
      <w:proofErr w:type="spellStart"/>
      <w:r w:rsidRPr="00942CDD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- один из самых «мягких» и в то же время глубоких методов. </w:t>
      </w:r>
      <w:proofErr w:type="spellStart"/>
      <w:proofErr w:type="gramStart"/>
      <w:r w:rsidRPr="00942CDD">
        <w:rPr>
          <w:rFonts w:ascii="Times New Roman" w:hAnsi="Times New Roman"/>
          <w:b/>
          <w:bCs/>
          <w:sz w:val="28"/>
          <w:szCs w:val="28"/>
        </w:rPr>
        <w:t>Арт</w:t>
      </w:r>
      <w:proofErr w:type="spellEnd"/>
      <w:proofErr w:type="gramEnd"/>
      <w:r w:rsidRPr="00942CDD">
        <w:rPr>
          <w:rFonts w:ascii="Times New Roman" w:hAnsi="Times New Roman"/>
          <w:b/>
          <w:bCs/>
          <w:sz w:val="28"/>
          <w:szCs w:val="28"/>
        </w:rPr>
        <w:t xml:space="preserve"> – терапию часто называют исцеляющим творчеством, </w:t>
      </w:r>
      <w:r w:rsidRPr="00942CDD">
        <w:rPr>
          <w:rFonts w:ascii="Times New Roman" w:hAnsi="Times New Roman"/>
          <w:sz w:val="28"/>
          <w:szCs w:val="28"/>
        </w:rPr>
        <w:t xml:space="preserve">потому что оно приносит удовольствие, обучает выражать свои переживания как можно более спонтанно и произвольно. </w:t>
      </w:r>
      <w:proofErr w:type="spellStart"/>
      <w:r w:rsidRPr="00942CDD">
        <w:rPr>
          <w:rFonts w:ascii="Times New Roman" w:hAnsi="Times New Roman"/>
          <w:b/>
          <w:bCs/>
          <w:sz w:val="28"/>
          <w:szCs w:val="28"/>
        </w:rPr>
        <w:t>Арт-терапия</w:t>
      </w:r>
      <w:proofErr w:type="spellEnd"/>
      <w:r w:rsidRPr="00942C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2CDD">
        <w:rPr>
          <w:rFonts w:ascii="Times New Roman" w:hAnsi="Times New Roman"/>
          <w:sz w:val="28"/>
          <w:szCs w:val="28"/>
        </w:rPr>
        <w:t>не имеет ограничений и противопоказаний.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 использования </w:t>
      </w:r>
      <w:proofErr w:type="spellStart"/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арт-терапии</w:t>
      </w:r>
      <w:proofErr w:type="spellEnd"/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 формирование психологического здоровья детей;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 психологическая поддержка и сопровождение детей дошкольного возраста;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 привлечение детей к активной продуктивной деятельности, способствующей развитию всех психических процессов.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Основные задачи: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 способствовать самопознанию ребенка, осознанию своих характерных особенностей и предпочтений;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 обучать ребенка положительному восприятию себя и других людей;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 развивать у ребенка социальную и коммуникативную компетентность;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 учить ребенка выражать свою любовь;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 вырабатывать у ребенка положительные черты характера, способствующие лучшему взаимопониманию в процессе общения;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 корректировать нежелательные черты характера и поведения;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 обучать ребенка рефлексивным умениям;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- формировать у ребенка потребность в саморазвитии.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 xml:space="preserve">Методы </w:t>
      </w:r>
      <w:proofErr w:type="spellStart"/>
      <w:r w:rsidRPr="00942CDD">
        <w:rPr>
          <w:rFonts w:ascii="Times New Roman" w:hAnsi="Times New Roman"/>
          <w:b/>
          <w:bCs/>
          <w:sz w:val="28"/>
          <w:szCs w:val="28"/>
        </w:rPr>
        <w:t>арт-терапии</w:t>
      </w:r>
      <w:proofErr w:type="spellEnd"/>
      <w:r w:rsidRPr="00942CDD">
        <w:rPr>
          <w:rFonts w:ascii="Times New Roman" w:hAnsi="Times New Roman"/>
          <w:b/>
          <w:bCs/>
          <w:sz w:val="28"/>
          <w:szCs w:val="28"/>
        </w:rPr>
        <w:t>.</w:t>
      </w:r>
    </w:p>
    <w:p w:rsidR="00942CDD" w:rsidRPr="00942CDD" w:rsidRDefault="00942CDD" w:rsidP="00942CD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Музыкотерапия – одно из направлений </w:t>
      </w:r>
      <w:proofErr w:type="spellStart"/>
      <w:r w:rsidRPr="00942CDD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, реализуется при помощи музыки. Использование музыки может быть активным и пассивным. При </w:t>
      </w:r>
      <w:proofErr w:type="gramStart"/>
      <w:r w:rsidRPr="00942CDD">
        <w:rPr>
          <w:rFonts w:ascii="Times New Roman" w:hAnsi="Times New Roman"/>
          <w:sz w:val="28"/>
          <w:szCs w:val="28"/>
        </w:rPr>
        <w:t>активной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использовании дети получают возможность поиграть на музыкальных инструментах. При </w:t>
      </w:r>
      <w:proofErr w:type="gramStart"/>
      <w:r w:rsidRPr="00942CDD">
        <w:rPr>
          <w:rFonts w:ascii="Times New Roman" w:hAnsi="Times New Roman"/>
          <w:sz w:val="28"/>
          <w:szCs w:val="28"/>
        </w:rPr>
        <w:t>пассивном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– при помощи прослушивания специально подобранной музыки достигается необходимый психотерапевтический эффект. Музыкотерапия помогает преодолеть внутренние конфликты и достичь внутренней гармонии. Музыкотерапия применима ко всем независимо от возраста, здоровья или музыкальных способностей. Создание зоны музыкальной терапии, </w:t>
      </w:r>
      <w:proofErr w:type="gramStart"/>
      <w:r w:rsidRPr="00942CDD">
        <w:rPr>
          <w:rFonts w:ascii="Times New Roman" w:hAnsi="Times New Roman"/>
          <w:sz w:val="28"/>
          <w:szCs w:val="28"/>
        </w:rPr>
        <w:t>основанный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на целительном воздействии музыки, на психологическое состояние ребенка, способствует установлению эмоциональной гармонии в группе детей, развитию коммуникативных навыков, выражению подавленных или «трудных» для выражения чувств. Музыка имеет психологическое воздействие на детей с проблемами поведения, речи и врожденными дефектами, так как музыка облегчает понимание и развивает внимание, умение сосредоточиваться и память.</w:t>
      </w:r>
    </w:p>
    <w:p w:rsidR="00942CDD" w:rsidRPr="00942CDD" w:rsidRDefault="00942CDD" w:rsidP="00942CD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942CDD">
        <w:rPr>
          <w:rFonts w:ascii="Times New Roman" w:hAnsi="Times New Roman"/>
          <w:b/>
          <w:bCs/>
          <w:sz w:val="28"/>
          <w:szCs w:val="28"/>
        </w:rPr>
        <w:t>Цветотерапия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– метод психологической коррекции и поддержки при помощи цвета. В рамках традиционной психологии неоднократно проводились исследования по воздействию того или иного цвета на </w:t>
      </w:r>
      <w:r w:rsidRPr="00942CDD">
        <w:rPr>
          <w:rFonts w:ascii="Times New Roman" w:hAnsi="Times New Roman"/>
          <w:sz w:val="28"/>
          <w:szCs w:val="28"/>
        </w:rPr>
        <w:lastRenderedPageBreak/>
        <w:t xml:space="preserve">психологическое состояние. </w:t>
      </w:r>
      <w:proofErr w:type="spellStart"/>
      <w:r w:rsidRPr="00942CDD">
        <w:rPr>
          <w:rFonts w:ascii="Times New Roman" w:hAnsi="Times New Roman"/>
          <w:sz w:val="28"/>
          <w:szCs w:val="28"/>
        </w:rPr>
        <w:t>Цветотерапия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использует данные этих исследований в практических целях для формирования гармоничного состояния каждого в ходе занятий </w:t>
      </w:r>
      <w:proofErr w:type="spellStart"/>
      <w:r w:rsidRPr="00942CDD">
        <w:rPr>
          <w:rFonts w:ascii="Times New Roman" w:hAnsi="Times New Roman"/>
          <w:sz w:val="28"/>
          <w:szCs w:val="28"/>
        </w:rPr>
        <w:t>цветотерапией</w:t>
      </w:r>
      <w:proofErr w:type="spellEnd"/>
      <w:r w:rsidRPr="00942CDD">
        <w:rPr>
          <w:rFonts w:ascii="Times New Roman" w:hAnsi="Times New Roman"/>
          <w:sz w:val="28"/>
          <w:szCs w:val="28"/>
        </w:rPr>
        <w:t>.</w:t>
      </w:r>
    </w:p>
    <w:p w:rsidR="00942CDD" w:rsidRPr="00942CDD" w:rsidRDefault="00942CDD" w:rsidP="00942CD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942CDD">
        <w:rPr>
          <w:rFonts w:ascii="Times New Roman" w:hAnsi="Times New Roman"/>
          <w:b/>
          <w:bCs/>
          <w:sz w:val="28"/>
          <w:szCs w:val="28"/>
        </w:rPr>
        <w:t>Игротерапия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— Под влиянием телевидения и социума дети перенимают неуместные способы поведения и грубое выражение чувств посредством подражания. Становятся забытыми важные нравственные категории: любовь, добро, сострадание, помощь </w:t>
      </w:r>
      <w:proofErr w:type="gramStart"/>
      <w:r w:rsidRPr="00942CDD">
        <w:rPr>
          <w:rFonts w:ascii="Times New Roman" w:hAnsi="Times New Roman"/>
          <w:sz w:val="28"/>
          <w:szCs w:val="28"/>
        </w:rPr>
        <w:t>ближнему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и сочувствие. Появляются черствые, бедные душой дети — а затем и взрослые.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Негативные способы поведения дети переносят в игру. А ведь вся жизнь — игра! Игра самоценна. Она, вызывает положительные эмоции, дарит радость, создает «зону защиты» для ребенка. «Я в домике», — часто произносят дети, испытывающие страх или усталость. Игра — самый органичный способ выразить свои переживания, исследовать мир, выстроить отношения.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Игра для ребенка — естественный способ рассказа о себе, своих чувствах, мыслях, о своем опыте. «Очевидно, что игрушки для детей — слова, а игра — речь.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Детям бывает очень непросто поделиться </w:t>
      </w:r>
      <w:proofErr w:type="gramStart"/>
      <w:r w:rsidRPr="00942CDD">
        <w:rPr>
          <w:rFonts w:ascii="Times New Roman" w:hAnsi="Times New Roman"/>
          <w:sz w:val="28"/>
          <w:szCs w:val="28"/>
        </w:rPr>
        <w:t>со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взрослым, да и друг с другом, своими переживаниями и чувствами. Но все свои чувства, весь свой опыт они легко, непринужденно и естественно могут прожить в игре, выбрав определенный игровой материал, действуя с ним определенным образом, разыгрывая и тем самым вновь и вновь проживая определенные ситуации. Все это дает возможность чуткому и мудрому взрослому постичь «ландшафт детской души». Игра предоставляет уникальную возможность ребенку реорганизовывать, преображать свой опыт, свой личный мир.</w:t>
      </w:r>
    </w:p>
    <w:p w:rsidR="00942CDD" w:rsidRPr="00942CDD" w:rsidRDefault="00942CDD" w:rsidP="00942CD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942CDD">
        <w:rPr>
          <w:rFonts w:ascii="Times New Roman" w:hAnsi="Times New Roman"/>
          <w:b/>
          <w:bCs/>
          <w:sz w:val="28"/>
          <w:szCs w:val="28"/>
        </w:rPr>
        <w:t>Сказкотерапия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>. Волшебный сказочный мир, наполненный чудесами и тайнами, будоражит воображение детей и взрослых. Это проживание и осмысление какой-либо жизненно важной ситуации, в заданной игровой форме. Это процесс сотворчества, содействия, сопереживания, в котором ребенок и взрослый вместе идут по дороге откровений, открытий и побед. Войти в этот мир, принять его всем сердцем, ощутить себя в нем творцом и создателем – значит внести реальные изменения и в реальную физическую жизнь.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Основной принцип </w:t>
      </w:r>
      <w:proofErr w:type="spellStart"/>
      <w:r w:rsidRPr="00942CDD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– целостное развитие личности ребенка. </w:t>
      </w:r>
      <w:proofErr w:type="gramStart"/>
      <w:r w:rsidRPr="00942CDD">
        <w:rPr>
          <w:rFonts w:ascii="Times New Roman" w:hAnsi="Times New Roman"/>
          <w:sz w:val="28"/>
          <w:szCs w:val="28"/>
        </w:rPr>
        <w:t>По этому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в данной зоне в работе со сказкой, которая позволяет решить </w:t>
      </w:r>
      <w:r w:rsidRPr="00942CDD">
        <w:rPr>
          <w:rFonts w:ascii="Times New Roman" w:hAnsi="Times New Roman"/>
          <w:sz w:val="28"/>
          <w:szCs w:val="28"/>
        </w:rPr>
        <w:lastRenderedPageBreak/>
        <w:t>несколько задач одновременно развивать речь, внимание, память, воображение, активизировать ценностно-смысловой компонент сознания и личности детей, побудить их к осмыслению общечеловеческих ценностей, к собственной внутренней позиции, формированию собственных ценностных ориентаций. Сказка позволяет развить у детей умение чувствовать и понимать другого, воспитать желание помочь, поддержать, посочувствовать, порадоваться за другого, а также повышает самооценку детей, их уверенность в себе.</w:t>
      </w:r>
    </w:p>
    <w:p w:rsidR="00942CDD" w:rsidRPr="00942CDD" w:rsidRDefault="00942CDD" w:rsidP="00942CD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942CDD">
        <w:rPr>
          <w:rFonts w:ascii="Times New Roman" w:hAnsi="Times New Roman"/>
          <w:b/>
          <w:bCs/>
          <w:sz w:val="28"/>
          <w:szCs w:val="28"/>
        </w:rPr>
        <w:t>Изотерапия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– одно из направлений </w:t>
      </w:r>
      <w:proofErr w:type="spellStart"/>
      <w:r w:rsidRPr="00942CDD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; развивающая работа с использованием методов изобразительного искусства. </w:t>
      </w:r>
      <w:proofErr w:type="spellStart"/>
      <w:r w:rsidRPr="00942CDD">
        <w:rPr>
          <w:rFonts w:ascii="Times New Roman" w:hAnsi="Times New Roman"/>
          <w:sz w:val="28"/>
          <w:szCs w:val="28"/>
        </w:rPr>
        <w:t>Изотерапия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опирается на психологию творчества и применяет благотворное воздействие рисования в развивающих и коррекционных целях. Щадящая методика такой практики позволяет успешно использовать </w:t>
      </w:r>
      <w:proofErr w:type="spellStart"/>
      <w:r w:rsidRPr="00942CDD">
        <w:rPr>
          <w:rFonts w:ascii="Times New Roman" w:hAnsi="Times New Roman"/>
          <w:sz w:val="28"/>
          <w:szCs w:val="28"/>
        </w:rPr>
        <w:t>изотерапию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в работе и с маленькими детьми.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proofErr w:type="spellStart"/>
      <w:r w:rsidRPr="00942CDD">
        <w:rPr>
          <w:rFonts w:ascii="Times New Roman" w:hAnsi="Times New Roman"/>
          <w:sz w:val="28"/>
          <w:szCs w:val="28"/>
        </w:rPr>
        <w:t>Изотерапия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может способствовать достижению следующих целей:</w:t>
      </w:r>
    </w:p>
    <w:p w:rsidR="00942CDD" w:rsidRPr="00942CDD" w:rsidRDefault="00942CDD" w:rsidP="00942CD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Дать социально приемлемый выход агрессивности и другим негативным чувствам.</w:t>
      </w:r>
    </w:p>
    <w:p w:rsidR="00942CDD" w:rsidRPr="00942CDD" w:rsidRDefault="00942CDD" w:rsidP="00942CD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Облегчить процесс коррекции. Неосознаваемые внутренние конфликты и переживания часто бывает легче выразить с помощью зрительных образов, чем высказать их в процессе вербальной психотерапии.</w:t>
      </w:r>
    </w:p>
    <w:p w:rsidR="00942CDD" w:rsidRPr="00942CDD" w:rsidRDefault="00942CDD" w:rsidP="00942CD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Получить материал для интерпретации и диагностических заключений.</w:t>
      </w:r>
    </w:p>
    <w:p w:rsidR="00942CDD" w:rsidRPr="00942CDD" w:rsidRDefault="00942CDD" w:rsidP="00942CD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Проработать мысли и чувства, которые ребенок привык подавлять. Иногда невербальные средства являются единственно возможными для выражения и прояснения сильных переживаний и убеждений.</w:t>
      </w:r>
    </w:p>
    <w:p w:rsidR="00942CDD" w:rsidRPr="00942CDD" w:rsidRDefault="00942CDD" w:rsidP="00942CD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Наладить отношения между педагогом и воспитанником. Совместное участие в художественной деятельности может способствовать созданию отношений </w:t>
      </w:r>
      <w:proofErr w:type="spellStart"/>
      <w:r w:rsidRPr="00942CDD">
        <w:rPr>
          <w:rFonts w:ascii="Times New Roman" w:hAnsi="Times New Roman"/>
          <w:sz w:val="28"/>
          <w:szCs w:val="28"/>
        </w:rPr>
        <w:t>эмпатии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и взаимного принятия.</w:t>
      </w:r>
    </w:p>
    <w:p w:rsidR="00942CDD" w:rsidRPr="00942CDD" w:rsidRDefault="00942CDD" w:rsidP="00942CD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Развить чувство внутреннего контроля. Работа над рисунками и картинами или лепка предусматривают упорядочивание цвета и форм.</w:t>
      </w:r>
    </w:p>
    <w:p w:rsidR="00942CDD" w:rsidRPr="00942CDD" w:rsidRDefault="00942CDD" w:rsidP="00942CD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Сконцентрировать внимание на ощущениях и чувствах. </w:t>
      </w:r>
      <w:proofErr w:type="gramStart"/>
      <w:r w:rsidRPr="00942CDD">
        <w:rPr>
          <w:rFonts w:ascii="Times New Roman" w:hAnsi="Times New Roman"/>
          <w:sz w:val="28"/>
          <w:szCs w:val="28"/>
        </w:rPr>
        <w:t>Занятия изобразительным искусством создают богатые возможности для экспериментирования с кинестетическим и зрительными ощущениями, развивают способности к восприятию.</w:t>
      </w:r>
      <w:proofErr w:type="gramEnd"/>
    </w:p>
    <w:p w:rsidR="00942CDD" w:rsidRPr="00942CDD" w:rsidRDefault="00942CDD" w:rsidP="00942CD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Развивать художественные способности и повысить самооценку. Побочным продуктом </w:t>
      </w:r>
      <w:proofErr w:type="spellStart"/>
      <w:r w:rsidRPr="00942CDD">
        <w:rPr>
          <w:rFonts w:ascii="Times New Roman" w:hAnsi="Times New Roman"/>
          <w:sz w:val="28"/>
          <w:szCs w:val="28"/>
        </w:rPr>
        <w:t>изотерапии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является чувство удовлетворения, которое возникает в результате выявления скрытых талантов и их развития.</w:t>
      </w:r>
    </w:p>
    <w:p w:rsidR="00942CDD" w:rsidRPr="00942CDD" w:rsidRDefault="00942CDD" w:rsidP="00942CDD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Методика «Мой мир»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proofErr w:type="gramStart"/>
      <w:r w:rsidRPr="00942CDD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942CDD">
        <w:rPr>
          <w:rFonts w:ascii="Times New Roman" w:hAnsi="Times New Roman"/>
          <w:sz w:val="28"/>
          <w:szCs w:val="28"/>
        </w:rPr>
        <w:t xml:space="preserve"> листы ватмана по количеству подгрупп, пастель, краски гуашевые, акварельные, кисти, стаканчики с водой, салфетки.</w:t>
      </w:r>
      <w:proofErr w:type="gramEnd"/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>Организация.</w:t>
      </w:r>
      <w:r w:rsidRPr="00942CDD">
        <w:rPr>
          <w:rFonts w:ascii="Times New Roman" w:hAnsi="Times New Roman"/>
          <w:sz w:val="28"/>
          <w:szCs w:val="28"/>
        </w:rPr>
        <w:t xml:space="preserve"> Участники разбиваются на подгруппы по 4-5 человек.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>Инструкция.</w:t>
      </w:r>
      <w:r w:rsidRPr="00942CDD">
        <w:rPr>
          <w:rFonts w:ascii="Times New Roman" w:hAnsi="Times New Roman"/>
          <w:sz w:val="28"/>
          <w:szCs w:val="28"/>
        </w:rPr>
        <w:t xml:space="preserve"> Во время выполнения задания нельзя разговаривать (как один из вариантов). Тема для всех подгрупп: «Мир, в котором я хочу жить».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 xml:space="preserve">Анализ. </w:t>
      </w:r>
      <w:r w:rsidRPr="00942CDD">
        <w:rPr>
          <w:rFonts w:ascii="Times New Roman" w:hAnsi="Times New Roman"/>
          <w:sz w:val="28"/>
          <w:szCs w:val="28"/>
        </w:rPr>
        <w:t>Вывешиваются все картины. Картины рассматриваются последовательно.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Какие чувства у Вас вызывает этот рисунок?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Как вы считает, что привлекает в этом мире, почему они хотят в нем жить?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Как бы вы назвали (</w:t>
      </w:r>
      <w:proofErr w:type="gramStart"/>
      <w:r w:rsidRPr="00942CDD">
        <w:rPr>
          <w:rFonts w:ascii="Times New Roman" w:hAnsi="Times New Roman"/>
          <w:sz w:val="28"/>
          <w:szCs w:val="28"/>
        </w:rPr>
        <w:t>м</w:t>
      </w:r>
      <w:proofErr w:type="gramEnd"/>
      <w:r w:rsidRPr="00942CDD">
        <w:rPr>
          <w:rFonts w:ascii="Times New Roman" w:hAnsi="Times New Roman"/>
          <w:sz w:val="28"/>
          <w:szCs w:val="28"/>
        </w:rPr>
        <w:t>.б. метафорично) этот мир?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Глядя на картину, можно </w:t>
      </w:r>
      <w:proofErr w:type="gramStart"/>
      <w:r w:rsidRPr="00942CDD">
        <w:rPr>
          <w:rFonts w:ascii="Times New Roman" w:hAnsi="Times New Roman"/>
          <w:sz w:val="28"/>
          <w:szCs w:val="28"/>
        </w:rPr>
        <w:t>предположить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как участникам было рисовать вместе.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>Вопросы к авторам рисунка: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Что было главным, важным для вас, во время рисования?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Как вам работалось в вашей команде при выполнении задания? Что вы можете сказать о взаимодействии в подгруппе при выполнении рисунка?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Вы слышали мнения других участников, они разные. Это видение со стороны. С чем вы согласны, а с чем нет?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«Как бы вы назвали этот мир?»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>Обращаемся ко всей группе: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Какие звуки могут присутствовать в этом мире?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Давайте все вместе </w:t>
      </w:r>
      <w:proofErr w:type="gramStart"/>
      <w:r w:rsidRPr="00942CDD">
        <w:rPr>
          <w:rFonts w:ascii="Times New Roman" w:hAnsi="Times New Roman"/>
          <w:sz w:val="28"/>
          <w:szCs w:val="28"/>
        </w:rPr>
        <w:t>изобразим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как звучит этот мир.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Поднимите руки те, кто хотел бы в этом мире жить.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Поднимите руки те, кто не хотел бы в этом мире жить.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lastRenderedPageBreak/>
        <w:t>Поднимите руки те, кто хотел бы там побывать.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Поднимите руки те, кто не хотел бы там побывать.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 xml:space="preserve">Техника используется </w:t>
      </w:r>
      <w:proofErr w:type="gramStart"/>
      <w:r w:rsidRPr="00942CDD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942CDD">
        <w:rPr>
          <w:rFonts w:ascii="Times New Roman" w:hAnsi="Times New Roman"/>
          <w:b/>
          <w:bCs/>
          <w:sz w:val="28"/>
          <w:szCs w:val="28"/>
        </w:rPr>
        <w:t>: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Исследования взаимодействия в группе.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Прояснения групповых ролей.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Исследования феноменов лидерства.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Исследования умения работать в группе для достижения общей цели.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Умения сочетать индивидуальные цели и цели команды.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proofErr w:type="spellStart"/>
      <w:r w:rsidRPr="00942CDD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Pr="00942CDD">
        <w:rPr>
          <w:rFonts w:ascii="Times New Roman" w:hAnsi="Times New Roman"/>
          <w:sz w:val="28"/>
          <w:szCs w:val="28"/>
        </w:rPr>
        <w:t>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Прояснения актуальных потребностей, желаний, чувств.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Прояснение картины желаемых изменений.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Налаживания взаимодействия в группе.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Освоение социально приемлемых способов взаимодействия в группе.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Используется для прояснения особенностей коммуникаций в семье.</w:t>
      </w:r>
    </w:p>
    <w:p w:rsidR="00942CDD" w:rsidRPr="00942CDD" w:rsidRDefault="00942CDD" w:rsidP="00942CD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>Песочная терапия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i/>
          <w:iCs/>
          <w:sz w:val="28"/>
          <w:szCs w:val="28"/>
        </w:rPr>
        <w:t>К. Д. Ушинский писал: «Самая лучшая игрушка для детей — кучка песка».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Игра с песком – это самый органичный для ребенка способ выразить свои переживания, исследовать мир, выстраивать отношения – и способ привычный, хорошо знакомый. За основу создания зоны работы с песком были взяты элементы песочной терапии, где ребёнку или целой группе детей дается уникальная возможность исследовать свой внутренний мир с помощью множества миниатюрных фигурок, подноса с песком, некоторого количества воды – и ощущения свободы и безопасности самовыражения в трехмерном пространстве, возникающей в общении с психологом. Основными задачами таких занятий с песком являются: развитие познавательных психических процессов; обучение искусству расслабления; коррекция эмоциональных и поведенческих нарушений.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lastRenderedPageBreak/>
        <w:t>Главное достоинство песочной терапии в том, что она позволяет реально создавать картину мира в живом трёхмерном пространстве. Ребёнку предоставляется возможность строить свой личный мир, модель своего микрокосма, ощущая себя его творцом.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Первые контакты детей друг с другом происходят в песочнице: на песке строится дом, высаживается дерево, создается семья. Работа в песочнице ориентирована на эмоциональное благополучие ребёнка – уверенность в себе, чувство защищённости.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 xml:space="preserve">Чем полезны игры с песком? Что происходит, когда наши пальцы касаются песка? </w:t>
      </w:r>
      <w:r w:rsidRPr="00942CDD">
        <w:rPr>
          <w:rFonts w:ascii="Times New Roman" w:hAnsi="Times New Roman"/>
          <w:sz w:val="28"/>
          <w:szCs w:val="28"/>
        </w:rPr>
        <w:t>Через нервные окончания в мозг поступают сигналы, стимулирующие его работу. Игры с песком развивают мелкую моторику, улучшается память, воображение, координация. Песок – это уникальная возможность исследовать свой внутренний мир, ощутить чувство свободы, безопасности и самовыражения.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 Песок пропускает воду и по утверждению парапсихологов он поглощает и негативную энергию человека, стабилизирует его эмоциональное состояние. Кроме того, сам материал – песок, - обладает уникальным свойством: он замедляет негативные эмоции, которые «уходят сквозь песок», помогает рассыпать на мельчайшие песчинки образ, пугающий и травмирующий ребенка. Как только дети видят песок, у них сразу же возникает естественное желание – погрузить в него руки, ощутить прохладу, пропустить его между пальцев, чувствуя при этом тепло собственных рук. Приятные ощущения охватывают детей: солнце, река, лето и ожидание Чуда.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Игры с песком - одна из форм естественной активности ребенка, но традиционно песок используется для игр в короткий летний период. Чтобы песочная терапия решала важные задачи развития круглый год, необходимо изготовить комнатную, или как ее правильно называют, психологическую песочницу.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>Основные принципы:</w:t>
      </w:r>
    </w:p>
    <w:p w:rsidR="00942CDD" w:rsidRPr="00942CDD" w:rsidRDefault="00942CDD" w:rsidP="00942CD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Создание естественной стимулирующей среды, в которой ребенок чувствует себя комфортно и </w:t>
      </w:r>
      <w:proofErr w:type="spellStart"/>
      <w:r w:rsidRPr="00942CDD">
        <w:rPr>
          <w:rFonts w:ascii="Times New Roman" w:hAnsi="Times New Roman"/>
          <w:sz w:val="28"/>
          <w:szCs w:val="28"/>
        </w:rPr>
        <w:t>защищенно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, проявляя творческую активность. Для этого мы подбираем задание, соответствующие возможностям ребенка; формулируем инструкцию к играм в сказочной </w:t>
      </w:r>
      <w:r w:rsidRPr="00942CDD">
        <w:rPr>
          <w:rFonts w:ascii="Times New Roman" w:hAnsi="Times New Roman"/>
          <w:sz w:val="28"/>
          <w:szCs w:val="28"/>
        </w:rPr>
        <w:lastRenderedPageBreak/>
        <w:t>форме, исключаем негативную оценку его действий, поощряя фантазию и творческий подход.</w:t>
      </w:r>
    </w:p>
    <w:p w:rsidR="00942CDD" w:rsidRPr="00942CDD" w:rsidRDefault="00942CDD" w:rsidP="00942CD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«Оживление» абстрактных символов: букв, цифр, геометрических фигур и пр. 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происходящем.</w:t>
      </w:r>
    </w:p>
    <w:p w:rsidR="00942CDD" w:rsidRPr="00942CDD" w:rsidRDefault="00942CDD" w:rsidP="00942CD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Реальное «Проживание», </w:t>
      </w:r>
      <w:proofErr w:type="spellStart"/>
      <w:r w:rsidRPr="00942CDD">
        <w:rPr>
          <w:rFonts w:ascii="Times New Roman" w:hAnsi="Times New Roman"/>
          <w:sz w:val="28"/>
          <w:szCs w:val="28"/>
        </w:rPr>
        <w:t>проигрование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CDD">
        <w:rPr>
          <w:rFonts w:ascii="Times New Roman" w:hAnsi="Times New Roman"/>
          <w:sz w:val="28"/>
          <w:szCs w:val="28"/>
        </w:rPr>
        <w:t>всевожможных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ситуаций вместе с героями сказочных игр. На основе этого принципа осуществляется взаимный переход воображаемого в </w:t>
      </w:r>
      <w:proofErr w:type="gramStart"/>
      <w:r w:rsidRPr="00942CDD">
        <w:rPr>
          <w:rFonts w:ascii="Times New Roman" w:hAnsi="Times New Roman"/>
          <w:sz w:val="28"/>
          <w:szCs w:val="28"/>
        </w:rPr>
        <w:t>реальное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и наоборот.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Песочная терапия используется многими </w:t>
      </w:r>
      <w:r w:rsidRPr="00942CDD">
        <w:rPr>
          <w:rFonts w:ascii="Times New Roman" w:hAnsi="Times New Roman"/>
          <w:b/>
          <w:bCs/>
          <w:sz w:val="28"/>
          <w:szCs w:val="28"/>
        </w:rPr>
        <w:t>современными образовательными технологиями: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>1.</w:t>
      </w:r>
      <w:r w:rsidRPr="00942CDD">
        <w:rPr>
          <w:rFonts w:ascii="Times New Roman" w:hAnsi="Times New Roman"/>
          <w:sz w:val="28"/>
          <w:szCs w:val="28"/>
        </w:rPr>
        <w:t xml:space="preserve"> Технология исследовательской деятельности: экспериментирование с песком, пои</w:t>
      </w:r>
      <w:proofErr w:type="gramStart"/>
      <w:r w:rsidRPr="00942CDD">
        <w:rPr>
          <w:rFonts w:ascii="Times New Roman" w:hAnsi="Times New Roman"/>
          <w:sz w:val="28"/>
          <w:szCs w:val="28"/>
        </w:rPr>
        <w:t>ск спр</w:t>
      </w:r>
      <w:proofErr w:type="gramEnd"/>
      <w:r w:rsidRPr="00942CDD">
        <w:rPr>
          <w:rFonts w:ascii="Times New Roman" w:hAnsi="Times New Roman"/>
          <w:sz w:val="28"/>
          <w:szCs w:val="28"/>
        </w:rPr>
        <w:t>ятанных предметов, наблюдение и опытническая работа с песком.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>2</w:t>
      </w:r>
      <w:r w:rsidRPr="00942C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42CDD">
        <w:rPr>
          <w:rFonts w:ascii="Times New Roman" w:hAnsi="Times New Roman"/>
          <w:sz w:val="28"/>
          <w:szCs w:val="28"/>
        </w:rPr>
        <w:t xml:space="preserve">Игровая технология: игра «Синоптики», «Зоопарк», «Страна дружбы», «Животные пустыни», «Поиск воды», «Загадочное место» и др.), пальчиковые игры, </w:t>
      </w:r>
      <w:proofErr w:type="spellStart"/>
      <w:r w:rsidRPr="00942CDD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942CDD">
        <w:rPr>
          <w:rFonts w:ascii="Times New Roman" w:hAnsi="Times New Roman"/>
          <w:sz w:val="28"/>
          <w:szCs w:val="28"/>
        </w:rPr>
        <w:t>, игры с предметами, игры на внимание и т.д.</w:t>
      </w:r>
      <w:proofErr w:type="gramEnd"/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>3</w:t>
      </w:r>
      <w:r w:rsidRPr="00942C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2CD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технологии: Юнг утверждал, что процесс “игры в песок” высвобождает заблокированную энергию и “активизирует возможности </w:t>
      </w:r>
      <w:proofErr w:type="spellStart"/>
      <w:r w:rsidRPr="00942CDD">
        <w:rPr>
          <w:rFonts w:ascii="Times New Roman" w:hAnsi="Times New Roman"/>
          <w:sz w:val="28"/>
          <w:szCs w:val="28"/>
        </w:rPr>
        <w:t>самоисцеления</w:t>
      </w:r>
      <w:proofErr w:type="spellEnd"/>
      <w:r w:rsidRPr="00942CDD">
        <w:rPr>
          <w:rFonts w:ascii="Times New Roman" w:hAnsi="Times New Roman"/>
          <w:sz w:val="28"/>
          <w:szCs w:val="28"/>
        </w:rPr>
        <w:t>, заложенные в человеческой психике”.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>4</w:t>
      </w:r>
      <w:r w:rsidRPr="00942CDD">
        <w:rPr>
          <w:rFonts w:ascii="Times New Roman" w:hAnsi="Times New Roman"/>
          <w:sz w:val="28"/>
          <w:szCs w:val="28"/>
        </w:rPr>
        <w:t xml:space="preserve">. Технология личностно-ориентированного обучения: в центре внимания </w:t>
      </w:r>
      <w:proofErr w:type="spellStart"/>
      <w:proofErr w:type="gramStart"/>
      <w:r w:rsidRPr="00942CDD">
        <w:rPr>
          <w:rFonts w:ascii="Times New Roman" w:hAnsi="Times New Roman"/>
          <w:sz w:val="28"/>
          <w:szCs w:val="28"/>
        </w:rPr>
        <w:t>педагога-уникальная</w:t>
      </w:r>
      <w:proofErr w:type="spellEnd"/>
      <w:proofErr w:type="gramEnd"/>
      <w:r w:rsidRPr="00942CDD">
        <w:rPr>
          <w:rFonts w:ascii="Times New Roman" w:hAnsi="Times New Roman"/>
          <w:sz w:val="28"/>
          <w:szCs w:val="28"/>
        </w:rPr>
        <w:t xml:space="preserve"> целостная личность ребенка, открытая для восприятия нового опыта, способная на осознанный и ответственный выбор в разнообразных жизненных ситуациях.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>5</w:t>
      </w:r>
      <w:r w:rsidRPr="00942C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42CDD">
        <w:rPr>
          <w:rFonts w:ascii="Times New Roman" w:hAnsi="Times New Roman"/>
          <w:sz w:val="28"/>
          <w:szCs w:val="28"/>
        </w:rPr>
        <w:t>Технологии проблемного обучения: (игра «</w:t>
      </w:r>
      <w:proofErr w:type="spellStart"/>
      <w:r w:rsidRPr="00942CDD">
        <w:rPr>
          <w:rFonts w:ascii="Times New Roman" w:hAnsi="Times New Roman"/>
          <w:sz w:val="28"/>
          <w:szCs w:val="28"/>
        </w:rPr>
        <w:t>данетки</w:t>
      </w:r>
      <w:proofErr w:type="spellEnd"/>
      <w:r w:rsidRPr="00942CDD">
        <w:rPr>
          <w:rFonts w:ascii="Times New Roman" w:hAnsi="Times New Roman"/>
          <w:sz w:val="28"/>
          <w:szCs w:val="28"/>
        </w:rPr>
        <w:t>»: животные в зоопарке - это хорошо или плохо?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2CDD">
        <w:rPr>
          <w:rFonts w:ascii="Times New Roman" w:hAnsi="Times New Roman"/>
          <w:sz w:val="28"/>
          <w:szCs w:val="28"/>
        </w:rPr>
        <w:t>Мокрый песок – это полезно или вредно?)</w:t>
      </w:r>
      <w:proofErr w:type="gramEnd"/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sz w:val="28"/>
          <w:szCs w:val="28"/>
        </w:rPr>
        <w:t>6.</w:t>
      </w:r>
      <w:r w:rsidRPr="00942CDD">
        <w:rPr>
          <w:rFonts w:ascii="Times New Roman" w:hAnsi="Times New Roman"/>
          <w:sz w:val="28"/>
          <w:szCs w:val="28"/>
        </w:rPr>
        <w:t xml:space="preserve"> Технология развивающего обучения: (как вы </w:t>
      </w:r>
      <w:proofErr w:type="gramStart"/>
      <w:r w:rsidRPr="00942CDD">
        <w:rPr>
          <w:rFonts w:ascii="Times New Roman" w:hAnsi="Times New Roman"/>
          <w:sz w:val="28"/>
          <w:szCs w:val="28"/>
        </w:rPr>
        <w:t>думаете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почему в пустыне ничего не растет? Как можно попасть на другой берег реки? Моря?…какие свойства мокрого песка?</w:t>
      </w:r>
      <w:proofErr w:type="gramStart"/>
      <w:r w:rsidRPr="00942CD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. . )В соответствии с «зоной ближайшего развития» ребенка в задачи входит развитие и формирование у детей следующих навыков:</w:t>
      </w:r>
    </w:p>
    <w:p w:rsidR="00942CDD" w:rsidRPr="00942CDD" w:rsidRDefault="00942CDD" w:rsidP="00942CD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самостоятельного поиска и нахождения необходимой информации.</w:t>
      </w:r>
    </w:p>
    <w:p w:rsidR="00942CDD" w:rsidRPr="00942CDD" w:rsidRDefault="00942CDD" w:rsidP="00942CD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lastRenderedPageBreak/>
        <w:t>анализа, сравнение, обобщение, классификации, рассуждения по аналогии.</w:t>
      </w:r>
    </w:p>
    <w:p w:rsidR="00942CDD" w:rsidRPr="00942CDD" w:rsidRDefault="00942CDD" w:rsidP="00942CD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ориентации в окружающем мире.</w:t>
      </w:r>
    </w:p>
    <w:p w:rsidR="00942CDD" w:rsidRPr="00942CDD" w:rsidRDefault="00942CDD" w:rsidP="00942CD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развитие различных видов памяти (механической, тактильной, словесно-логической и т.д.).</w:t>
      </w:r>
    </w:p>
    <w:p w:rsidR="00942CDD" w:rsidRPr="00942CDD" w:rsidRDefault="00942CDD" w:rsidP="00942CD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развитие логического мышления.</w:t>
      </w:r>
    </w:p>
    <w:p w:rsidR="00942CDD" w:rsidRPr="00942CDD" w:rsidRDefault="00942CDD" w:rsidP="00942CD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формирование и развитие всех видов восприятия: восприятие предметов, пространства, времени, цвета.</w:t>
      </w:r>
    </w:p>
    <w:p w:rsidR="00942CDD" w:rsidRPr="00942CDD" w:rsidRDefault="00942CDD" w:rsidP="00942CD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развитие связной речи, обогащение словаря, слуха.</w:t>
      </w:r>
    </w:p>
    <w:p w:rsidR="00942CDD" w:rsidRPr="00942CDD" w:rsidRDefault="00942CDD" w:rsidP="00942CD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развитие коммуникативных навыков.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Для общей активизации и </w:t>
      </w:r>
      <w:r w:rsidRPr="00942CDD">
        <w:rPr>
          <w:rFonts w:ascii="Times New Roman" w:hAnsi="Times New Roman"/>
          <w:b/>
          <w:bCs/>
          <w:sz w:val="28"/>
          <w:szCs w:val="28"/>
        </w:rPr>
        <w:t>развития сенсорно-моторной сферы</w:t>
      </w:r>
      <w:r w:rsidRPr="00942CDD">
        <w:rPr>
          <w:rFonts w:ascii="Times New Roman" w:hAnsi="Times New Roman"/>
          <w:sz w:val="28"/>
          <w:szCs w:val="28"/>
        </w:rPr>
        <w:t xml:space="preserve"> детей я использую следующие упражнения:</w:t>
      </w:r>
    </w:p>
    <w:p w:rsidR="00942CDD" w:rsidRPr="00942CDD" w:rsidRDefault="00942CDD" w:rsidP="00942CDD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свободные движения по песку сверху вниз, слева направо,</w:t>
      </w:r>
    </w:p>
    <w:p w:rsidR="00942CDD" w:rsidRPr="00942CDD" w:rsidRDefault="00942CDD" w:rsidP="00942CDD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правильно брать песок, открывать и закрывать ладошку, просто сыпать песок через кулачок;</w:t>
      </w:r>
    </w:p>
    <w:p w:rsidR="00942CDD" w:rsidRPr="00942CDD" w:rsidRDefault="00942CDD" w:rsidP="00942CDD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«Трудная дорога». Нужно провести пальцем по песку волнистую линию (трудность в том, что ребенок пальчик не ослабевает, а напрягает и держит крючком).</w:t>
      </w:r>
    </w:p>
    <w:p w:rsidR="00942CDD" w:rsidRPr="00942CDD" w:rsidRDefault="00942CDD" w:rsidP="00942CDD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«Опасный поворот». Нужно провести по песку пальцем, закручивая в спираль (изображают спиралевидный знак).</w:t>
      </w:r>
    </w:p>
    <w:p w:rsidR="00942CDD" w:rsidRPr="00942CDD" w:rsidRDefault="00942CDD" w:rsidP="00942CDD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«Молния». Надо пальцем по песку нарисовать кривую линию, т.е. молнию</w:t>
      </w:r>
    </w:p>
    <w:p w:rsidR="00942CDD" w:rsidRPr="00942CDD" w:rsidRDefault="00942CDD" w:rsidP="00942CDD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«Чудовище на острове». Надо обойти чудовище и не коснуться его – оно может проснуться (поставить или закопать в песок игрушку).</w:t>
      </w:r>
    </w:p>
    <w:p w:rsidR="00942CDD" w:rsidRPr="00942CDD" w:rsidRDefault="00942CDD" w:rsidP="00942CDD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«Следы на песке». Сухой и мокрый песок, оставляем следы, делаем выводы.</w:t>
      </w:r>
    </w:p>
    <w:p w:rsidR="00942CDD" w:rsidRPr="00942CDD" w:rsidRDefault="00942CDD" w:rsidP="00942CDD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«Радуга». Четырьмя пальцами нарисовать по песку полукруг – радугу. А потом добавить солнце.</w:t>
      </w:r>
    </w:p>
    <w:p w:rsidR="00942CDD" w:rsidRPr="00942CDD" w:rsidRDefault="00942CDD" w:rsidP="00942CDD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«Грустное дерево». Нарисовать ствол, опустившиеся ветки, которые или засохли, или потеряли свою листву.</w:t>
      </w:r>
    </w:p>
    <w:p w:rsidR="00942CDD" w:rsidRPr="00942CDD" w:rsidRDefault="00942CDD" w:rsidP="00942CDD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«Легкий ветерок». Потихоньку дуем через трубочки для сока. Наблюдаем за песчинками.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Развитие эмоциональной сферы:</w:t>
      </w:r>
    </w:p>
    <w:p w:rsidR="00942CDD" w:rsidRPr="00942CDD" w:rsidRDefault="00942CDD" w:rsidP="00942CDD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Моделирование бытовых сцен, позволяющих изучать взаимоотношения в семье.</w:t>
      </w:r>
    </w:p>
    <w:p w:rsidR="00942CDD" w:rsidRPr="00942CDD" w:rsidRDefault="00942CDD" w:rsidP="00942CDD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lastRenderedPageBreak/>
        <w:t>Работа в подгруппах, в парах, направленная на развитие коммуникативных возможностей.</w:t>
      </w:r>
    </w:p>
    <w:p w:rsidR="00942CDD" w:rsidRPr="00942CDD" w:rsidRDefault="00942CDD" w:rsidP="00942CDD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Заключительная часть.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Встречи с детьми, совместная работа с воспитателями постепенно приносят свои плоды и дают </w:t>
      </w:r>
      <w:r w:rsidRPr="00942CDD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  <w:r w:rsidRPr="00942CDD">
        <w:rPr>
          <w:rFonts w:ascii="Times New Roman" w:hAnsi="Times New Roman"/>
          <w:sz w:val="28"/>
          <w:szCs w:val="28"/>
        </w:rPr>
        <w:t>:</w:t>
      </w:r>
    </w:p>
    <w:p w:rsidR="00942CDD" w:rsidRPr="00942CDD" w:rsidRDefault="00942CDD" w:rsidP="00942CDD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развитие коммуникативных навыков;</w:t>
      </w:r>
    </w:p>
    <w:p w:rsidR="00942CDD" w:rsidRPr="00942CDD" w:rsidRDefault="00942CDD" w:rsidP="00942CDD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развитие моторных способностей детей, через овладение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ручными многообразными операциями, влияющими </w:t>
      </w:r>
      <w:proofErr w:type="gramStart"/>
      <w:r w:rsidRPr="00942CDD">
        <w:rPr>
          <w:rFonts w:ascii="Times New Roman" w:hAnsi="Times New Roman"/>
          <w:sz w:val="28"/>
          <w:szCs w:val="28"/>
        </w:rPr>
        <w:t>на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2CDD">
        <w:rPr>
          <w:rFonts w:ascii="Times New Roman" w:hAnsi="Times New Roman"/>
          <w:sz w:val="28"/>
          <w:szCs w:val="28"/>
        </w:rPr>
        <w:t>их</w:t>
      </w:r>
      <w:proofErr w:type="gramEnd"/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психофизиологические функции;</w:t>
      </w:r>
    </w:p>
    <w:p w:rsidR="00942CDD" w:rsidRPr="00942CDD" w:rsidRDefault="00942CDD" w:rsidP="00942CDD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снижение эмоциональной тревожности;</w:t>
      </w:r>
    </w:p>
    <w:p w:rsidR="00942CDD" w:rsidRPr="00942CDD" w:rsidRDefault="00942CDD" w:rsidP="00942CDD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повышение самооценки;</w:t>
      </w:r>
    </w:p>
    <w:p w:rsidR="00942CDD" w:rsidRPr="00942CDD" w:rsidRDefault="00942CDD" w:rsidP="00942CDD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развитие самосознания;</w:t>
      </w:r>
    </w:p>
    <w:p w:rsidR="00942CDD" w:rsidRPr="00942CDD" w:rsidRDefault="00942CDD" w:rsidP="00942CDD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осознание внутренних ресурсов</w:t>
      </w:r>
    </w:p>
    <w:p w:rsidR="00942CDD" w:rsidRPr="00942CDD" w:rsidRDefault="00942CDD" w:rsidP="00942CDD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улучшение детско-родительских отношений;</w:t>
      </w:r>
    </w:p>
    <w:p w:rsidR="00942CDD" w:rsidRPr="00942CDD" w:rsidRDefault="00942CDD" w:rsidP="00942CDD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закрепление положительных поведенческих реакций</w:t>
      </w:r>
    </w:p>
    <w:p w:rsidR="00942CDD" w:rsidRPr="00942CDD" w:rsidRDefault="00942CDD" w:rsidP="00942CDD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позитивные изменения в психологическом состоянии детей, и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proofErr w:type="gramStart"/>
      <w:r w:rsidRPr="00942CDD">
        <w:rPr>
          <w:rFonts w:ascii="Times New Roman" w:hAnsi="Times New Roman"/>
          <w:sz w:val="28"/>
          <w:szCs w:val="28"/>
        </w:rPr>
        <w:t>образе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Я.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Процесс познания ребенком окружающего мира и собственных возможностей в нем подобен сказочной дороге, полной неожиданных находок и приключений. А проводник на этой дороге чуткий и понимающий взрослый. Таким образом, </w:t>
      </w:r>
      <w:proofErr w:type="spellStart"/>
      <w:r w:rsidRPr="00942CDD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в дошкольных образовательных учреждениях – это не просто метод коррекции и развития посредством художественного творчества, а это процесс от которого он получается удовольствие, а так же является одним из эффективных способов достижения лучшей социальной адаптации. Именно поэтому </w:t>
      </w:r>
      <w:proofErr w:type="spellStart"/>
      <w:r w:rsidRPr="00942CDD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так </w:t>
      </w:r>
      <w:proofErr w:type="gramStart"/>
      <w:r w:rsidRPr="00942CDD">
        <w:rPr>
          <w:rFonts w:ascii="Times New Roman" w:hAnsi="Times New Roman"/>
          <w:sz w:val="28"/>
          <w:szCs w:val="28"/>
        </w:rPr>
        <w:t>эффективна</w:t>
      </w:r>
      <w:proofErr w:type="gramEnd"/>
      <w:r w:rsidRPr="00942CDD">
        <w:rPr>
          <w:rFonts w:ascii="Times New Roman" w:hAnsi="Times New Roman"/>
          <w:sz w:val="28"/>
          <w:szCs w:val="28"/>
        </w:rPr>
        <w:t xml:space="preserve"> при работе с детьми.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b/>
          <w:bCs/>
          <w:i/>
          <w:iCs/>
          <w:sz w:val="28"/>
          <w:szCs w:val="28"/>
        </w:rPr>
        <w:t>Используемая литература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proofErr w:type="spellStart"/>
      <w:r w:rsidRPr="00942CDD">
        <w:rPr>
          <w:rFonts w:ascii="Times New Roman" w:hAnsi="Times New Roman"/>
          <w:sz w:val="28"/>
          <w:szCs w:val="28"/>
        </w:rPr>
        <w:t>Зинкевич-Евстигнеева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Т.Д., </w:t>
      </w:r>
      <w:proofErr w:type="spellStart"/>
      <w:r w:rsidRPr="00942CDD">
        <w:rPr>
          <w:rFonts w:ascii="Times New Roman" w:hAnsi="Times New Roman"/>
          <w:sz w:val="28"/>
          <w:szCs w:val="28"/>
        </w:rPr>
        <w:t>Грабенко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Т.М. Практикум по песочной </w:t>
      </w:r>
      <w:proofErr w:type="spellStart"/>
      <w:r w:rsidRPr="00942CDD">
        <w:rPr>
          <w:rFonts w:ascii="Times New Roman" w:hAnsi="Times New Roman"/>
          <w:sz w:val="28"/>
          <w:szCs w:val="28"/>
        </w:rPr>
        <w:t>терапии</w:t>
      </w:r>
      <w:proofErr w:type="gramStart"/>
      <w:r w:rsidRPr="00942CDD">
        <w:rPr>
          <w:rFonts w:ascii="Times New Roman" w:hAnsi="Times New Roman"/>
          <w:sz w:val="28"/>
          <w:szCs w:val="28"/>
        </w:rPr>
        <w:t>.С</w:t>
      </w:r>
      <w:proofErr w:type="gramEnd"/>
      <w:r w:rsidRPr="00942CDD">
        <w:rPr>
          <w:rFonts w:ascii="Times New Roman" w:hAnsi="Times New Roman"/>
          <w:sz w:val="28"/>
          <w:szCs w:val="28"/>
        </w:rPr>
        <w:t>Пб</w:t>
      </w:r>
      <w:proofErr w:type="spellEnd"/>
      <w:r w:rsidRPr="00942CDD">
        <w:rPr>
          <w:rFonts w:ascii="Times New Roman" w:hAnsi="Times New Roman"/>
          <w:sz w:val="28"/>
          <w:szCs w:val="28"/>
        </w:rPr>
        <w:t>., 2002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Копытин А.И. Основы </w:t>
      </w:r>
      <w:proofErr w:type="spellStart"/>
      <w:r w:rsidRPr="00942CDD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942CDD">
        <w:rPr>
          <w:rFonts w:ascii="Times New Roman" w:hAnsi="Times New Roman"/>
          <w:sz w:val="28"/>
          <w:szCs w:val="28"/>
        </w:rPr>
        <w:t>. СПб, 1999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lastRenderedPageBreak/>
        <w:t xml:space="preserve">Хрестоматия. </w:t>
      </w:r>
      <w:proofErr w:type="spellStart"/>
      <w:r w:rsidRPr="00942CDD">
        <w:rPr>
          <w:rFonts w:ascii="Times New Roman" w:hAnsi="Times New Roman"/>
          <w:sz w:val="28"/>
          <w:szCs w:val="28"/>
        </w:rPr>
        <w:t>Арттерапия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>. СПб</w:t>
      </w:r>
      <w:proofErr w:type="gramStart"/>
      <w:r w:rsidRPr="00942CD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42CDD">
        <w:rPr>
          <w:rFonts w:ascii="Times New Roman" w:hAnsi="Times New Roman"/>
          <w:sz w:val="28"/>
          <w:szCs w:val="28"/>
        </w:rPr>
        <w:t>2001.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Колошина Т.Ю. "</w:t>
      </w:r>
      <w:proofErr w:type="spellStart"/>
      <w:r w:rsidRPr="00942CDD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>" Методические рекомендации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 xml:space="preserve">Киселева М.В </w:t>
      </w:r>
      <w:proofErr w:type="spellStart"/>
      <w:r w:rsidRPr="00942CDD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в работе с детьми. Руководство для детских психологов, педагогов, врачей и специалистов, работающих с детьми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Щербакова Ирина Юрьевна, учитель – логопед. «</w:t>
      </w:r>
      <w:proofErr w:type="spellStart"/>
      <w:r w:rsidRPr="00942CDD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в коррекционной деятельности с детьми дошкольниками».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proofErr w:type="spellStart"/>
      <w:r w:rsidRPr="00942CDD">
        <w:rPr>
          <w:rFonts w:ascii="Times New Roman" w:hAnsi="Times New Roman"/>
          <w:sz w:val="28"/>
          <w:szCs w:val="28"/>
        </w:rPr>
        <w:t>Грабенко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Т.Н., </w:t>
      </w:r>
      <w:proofErr w:type="spellStart"/>
      <w:r w:rsidRPr="00942CDD">
        <w:rPr>
          <w:rFonts w:ascii="Times New Roman" w:hAnsi="Times New Roman"/>
          <w:sz w:val="28"/>
          <w:szCs w:val="28"/>
        </w:rPr>
        <w:t>Зинкевич-Евстигнеева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Т.Д. Коррекционные, развивающие и адаптирующие игры. Методическое пособие для педагогов, психологов и родителей.- </w:t>
      </w:r>
      <w:proofErr w:type="spellStart"/>
      <w:r w:rsidRPr="00942CDD">
        <w:rPr>
          <w:rFonts w:ascii="Times New Roman" w:hAnsi="Times New Roman"/>
          <w:sz w:val="28"/>
          <w:szCs w:val="28"/>
        </w:rPr>
        <w:t>Спб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.: Изд-во: Детство-Пресс, 2004.-64 </w:t>
      </w:r>
      <w:proofErr w:type="gramStart"/>
      <w:r w:rsidRPr="00942CDD">
        <w:rPr>
          <w:rFonts w:ascii="Times New Roman" w:hAnsi="Times New Roman"/>
          <w:sz w:val="28"/>
          <w:szCs w:val="28"/>
        </w:rPr>
        <w:t>с</w:t>
      </w:r>
      <w:proofErr w:type="gramEnd"/>
      <w:r w:rsidRPr="00942CDD">
        <w:rPr>
          <w:rFonts w:ascii="Times New Roman" w:hAnsi="Times New Roman"/>
          <w:sz w:val="28"/>
          <w:szCs w:val="28"/>
        </w:rPr>
        <w:t>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proofErr w:type="spellStart"/>
      <w:r w:rsidRPr="00942CDD">
        <w:rPr>
          <w:rFonts w:ascii="Times New Roman" w:hAnsi="Times New Roman"/>
          <w:sz w:val="28"/>
          <w:szCs w:val="28"/>
        </w:rPr>
        <w:t>Зинкевич-Евстигнеева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Т. Д., </w:t>
      </w:r>
      <w:proofErr w:type="spellStart"/>
      <w:r w:rsidRPr="00942CDD">
        <w:rPr>
          <w:rFonts w:ascii="Times New Roman" w:hAnsi="Times New Roman"/>
          <w:sz w:val="28"/>
          <w:szCs w:val="28"/>
        </w:rPr>
        <w:t>Грабенко</w:t>
      </w:r>
      <w:proofErr w:type="spellEnd"/>
      <w:r w:rsidRPr="00942CDD">
        <w:rPr>
          <w:rFonts w:ascii="Times New Roman" w:hAnsi="Times New Roman"/>
          <w:sz w:val="28"/>
          <w:szCs w:val="28"/>
        </w:rPr>
        <w:t xml:space="preserve"> Т. М. Чудеса на песке. Практикум по песочной терапии.- СПб</w:t>
      </w:r>
      <w:proofErr w:type="gramStart"/>
      <w:r w:rsidRPr="00942CD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42CDD">
        <w:rPr>
          <w:rFonts w:ascii="Times New Roman" w:hAnsi="Times New Roman"/>
          <w:sz w:val="28"/>
          <w:szCs w:val="28"/>
        </w:rPr>
        <w:t>Издательство «Речь», 2005.</w:t>
      </w:r>
    </w:p>
    <w:p w:rsidR="00942CDD" w:rsidRPr="00942CDD" w:rsidRDefault="00942CDD" w:rsidP="00942CDD">
      <w:pPr>
        <w:rPr>
          <w:rFonts w:ascii="Times New Roman" w:hAnsi="Times New Roman"/>
          <w:sz w:val="28"/>
          <w:szCs w:val="28"/>
        </w:rPr>
      </w:pPr>
      <w:r w:rsidRPr="00942CDD">
        <w:rPr>
          <w:rFonts w:ascii="Times New Roman" w:hAnsi="Times New Roman"/>
          <w:sz w:val="28"/>
          <w:szCs w:val="28"/>
        </w:rPr>
        <w:t>Информация из интернета.</w:t>
      </w:r>
    </w:p>
    <w:p w:rsidR="00F12C76" w:rsidRPr="00942CDD" w:rsidRDefault="00F12C76" w:rsidP="006C0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2C76" w:rsidRPr="00942CDD" w:rsidSect="00942CDD"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2CC"/>
    <w:multiLevelType w:val="multilevel"/>
    <w:tmpl w:val="029A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29D42E1"/>
    <w:multiLevelType w:val="multilevel"/>
    <w:tmpl w:val="E4ECE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6BA5882"/>
    <w:multiLevelType w:val="multilevel"/>
    <w:tmpl w:val="8EE6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F5522"/>
    <w:multiLevelType w:val="multilevel"/>
    <w:tmpl w:val="5C5C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32EF4475"/>
    <w:multiLevelType w:val="multilevel"/>
    <w:tmpl w:val="205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60E12"/>
    <w:multiLevelType w:val="multilevel"/>
    <w:tmpl w:val="09E6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B75A7"/>
    <w:multiLevelType w:val="multilevel"/>
    <w:tmpl w:val="9064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3151C9"/>
    <w:multiLevelType w:val="multilevel"/>
    <w:tmpl w:val="AB70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50951923"/>
    <w:multiLevelType w:val="multilevel"/>
    <w:tmpl w:val="0490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74E7E"/>
    <w:multiLevelType w:val="multilevel"/>
    <w:tmpl w:val="18CC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686246F"/>
    <w:multiLevelType w:val="multilevel"/>
    <w:tmpl w:val="3EB8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B012D"/>
    <w:multiLevelType w:val="multilevel"/>
    <w:tmpl w:val="A71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D0888"/>
    <w:multiLevelType w:val="multilevel"/>
    <w:tmpl w:val="E618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D5716"/>
    <w:multiLevelType w:val="multilevel"/>
    <w:tmpl w:val="705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12980"/>
    <w:multiLevelType w:val="multilevel"/>
    <w:tmpl w:val="7E2C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000ADB"/>
    <w:multiLevelType w:val="multilevel"/>
    <w:tmpl w:val="5008A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E2D593D"/>
    <w:multiLevelType w:val="multilevel"/>
    <w:tmpl w:val="771A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DD"/>
    <w:rsid w:val="003C192F"/>
    <w:rsid w:val="006C0B77"/>
    <w:rsid w:val="008242FF"/>
    <w:rsid w:val="00870751"/>
    <w:rsid w:val="00922C48"/>
    <w:rsid w:val="00942CDD"/>
    <w:rsid w:val="00A63617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DD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2998</Words>
  <Characters>17095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2022-05-03T16:33:00Z</dcterms:created>
  <dcterms:modified xsi:type="dcterms:W3CDTF">2022-05-03T16:46:00Z</dcterms:modified>
</cp:coreProperties>
</file>